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3B9" w:rsidRDefault="00A853B9">
      <w:pPr>
        <w:pStyle w:val="ConsPlusNormal0"/>
        <w:jc w:val="both"/>
        <w:outlineLvl w:val="0"/>
      </w:pPr>
      <w:bookmarkStart w:id="0" w:name="_GoBack"/>
      <w:bookmarkEnd w:id="0"/>
    </w:p>
    <w:p w:rsidR="00A853B9" w:rsidRDefault="009C4279">
      <w:pPr>
        <w:pStyle w:val="ConsPlusTitle0"/>
        <w:jc w:val="center"/>
        <w:outlineLvl w:val="0"/>
      </w:pPr>
      <w:r>
        <w:t>ПРАВИТЕЛЬСТВО САРАТОВСКОЙ ОБЛАСТИ</w:t>
      </w:r>
    </w:p>
    <w:p w:rsidR="00A853B9" w:rsidRDefault="00A853B9">
      <w:pPr>
        <w:pStyle w:val="ConsPlusTitle0"/>
        <w:jc w:val="center"/>
      </w:pPr>
    </w:p>
    <w:p w:rsidR="00A853B9" w:rsidRDefault="009C4279">
      <w:pPr>
        <w:pStyle w:val="ConsPlusTitle0"/>
        <w:jc w:val="center"/>
      </w:pPr>
      <w:r>
        <w:t>ПОСТАНОВЛЕНИЕ</w:t>
      </w:r>
    </w:p>
    <w:p w:rsidR="00A853B9" w:rsidRDefault="009C4279">
      <w:pPr>
        <w:pStyle w:val="ConsPlusTitle0"/>
        <w:jc w:val="center"/>
      </w:pPr>
      <w:r>
        <w:t>от 1 февраля 2019 г. N 68-П</w:t>
      </w:r>
    </w:p>
    <w:p w:rsidR="00A853B9" w:rsidRDefault="00A853B9">
      <w:pPr>
        <w:pStyle w:val="ConsPlusTitle0"/>
        <w:jc w:val="center"/>
      </w:pPr>
    </w:p>
    <w:p w:rsidR="00A853B9" w:rsidRDefault="009C4279">
      <w:pPr>
        <w:pStyle w:val="ConsPlusTitle0"/>
        <w:jc w:val="center"/>
      </w:pPr>
      <w:r>
        <w:t>О ПОРЯДКЕ ПРЕДОСТАВЛЕНИЯ И РАСПРЕДЕЛЕНИЯ СУБСИДИИ</w:t>
      </w:r>
    </w:p>
    <w:p w:rsidR="00A853B9" w:rsidRDefault="009C4279">
      <w:pPr>
        <w:pStyle w:val="ConsPlusTitle0"/>
        <w:jc w:val="center"/>
      </w:pPr>
      <w:r>
        <w:t>ИЗ ОБЛАСТНОГО БЮДЖЕТА БЮДЖЕТАМ МУНИЦИПАЛЬНЫХ РАЙОНОВ,</w:t>
      </w:r>
    </w:p>
    <w:p w:rsidR="00A853B9" w:rsidRDefault="009C4279">
      <w:pPr>
        <w:pStyle w:val="ConsPlusTitle0"/>
        <w:jc w:val="center"/>
      </w:pPr>
      <w:r>
        <w:t>МУНИЦИПАЛЬНЫХ ОКРУГОВ И ГОРОДСКИХ ОКРУГОВ ОБЛАСТИ</w:t>
      </w:r>
    </w:p>
    <w:p w:rsidR="00A853B9" w:rsidRDefault="009C4279">
      <w:pPr>
        <w:pStyle w:val="ConsPlusTitle0"/>
        <w:jc w:val="center"/>
      </w:pPr>
      <w:r>
        <w:t>НА ОБЕСПЕЧЕНИЕ СОХРАНЕНИЯ ДОСТИГНУТЫХ ПОКАЗАТЕЛЕЙ ПОВЫШЕНИЯ</w:t>
      </w:r>
    </w:p>
    <w:p w:rsidR="00A853B9" w:rsidRDefault="009C4279">
      <w:pPr>
        <w:pStyle w:val="ConsPlusTitle0"/>
        <w:jc w:val="center"/>
      </w:pPr>
      <w:r>
        <w:t>ОПЛАТЫ ТРУДА ОТДЕЛЬНЫХ КАТЕГОРИЙ РАБОТНИКОВ БЮДЖЕТНОЙ СФЕРЫ</w:t>
      </w:r>
    </w:p>
    <w:p w:rsidR="00A853B9" w:rsidRDefault="00A853B9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A853B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3B9" w:rsidRDefault="00A853B9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3B9" w:rsidRDefault="00A853B9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853B9" w:rsidRDefault="009C4279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853B9" w:rsidRDefault="009C4279">
            <w:pPr>
              <w:pStyle w:val="ConsPlusNormal0"/>
              <w:jc w:val="center"/>
            </w:pPr>
            <w:r>
              <w:rPr>
                <w:color w:val="392C69"/>
              </w:rPr>
              <w:t>(в ред. постановлений Правительства Саратовской области</w:t>
            </w:r>
          </w:p>
          <w:p w:rsidR="00A853B9" w:rsidRDefault="009C4279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14.02.2020 </w:t>
            </w:r>
            <w:hyperlink r:id="rId6" w:tooltip="Постановление Правительства Саратовской области от 14.02.2020 N 87-П &quot;О внесении изменений в постановление Правительства Саратовской области от 1 февраля 2019 года N 68-П&quot; {КонсультантПлюс}">
              <w:r>
                <w:rPr>
                  <w:color w:val="0000FF"/>
                </w:rPr>
                <w:t>N 87-П</w:t>
              </w:r>
            </w:hyperlink>
            <w:r>
              <w:rPr>
                <w:color w:val="392C69"/>
              </w:rPr>
              <w:t xml:space="preserve">, от 14.08.2020 </w:t>
            </w:r>
            <w:hyperlink r:id="rId7" w:tooltip="Постановление Правительства Саратовской области от 14.08.2020 N 699-П &quot;О внесении изменений в постановление Правительства Саратовской области от 1 февраля 2019 года N 68-П&quot; {КонсультантПлюс}">
              <w:r>
                <w:rPr>
                  <w:color w:val="0000FF"/>
                </w:rPr>
                <w:t>N 699-П</w:t>
              </w:r>
            </w:hyperlink>
            <w:r>
              <w:rPr>
                <w:color w:val="392C69"/>
              </w:rPr>
              <w:t xml:space="preserve">, от 05.03.2021 </w:t>
            </w:r>
            <w:hyperlink r:id="rId8" w:tooltip="Постановление Правительства Саратовской области от 05.03.2021 N 127-П &quot;О внесении изменений в постановление Правительства Саратовской области от 1 февраля 2019 года N 68-П&quot; {КонсультантПлюс}">
              <w:r>
                <w:rPr>
                  <w:color w:val="0000FF"/>
                </w:rPr>
                <w:t>N 127-П</w:t>
              </w:r>
            </w:hyperlink>
            <w:r>
              <w:rPr>
                <w:color w:val="392C69"/>
              </w:rPr>
              <w:t>,</w:t>
            </w:r>
          </w:p>
          <w:p w:rsidR="00A853B9" w:rsidRDefault="009C4279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29.09.2021 </w:t>
            </w:r>
            <w:hyperlink r:id="rId9" w:tooltip="Постановление Правительства Саратовской области от 29.09.2021 N 817-П &quot;О внесении изменений в постановление Правительства Саратовской области от 1 февраля 2019 года N 68-П&quot; {КонсультантПлюс}">
              <w:r>
                <w:rPr>
                  <w:color w:val="0000FF"/>
                </w:rPr>
                <w:t>N 817-П</w:t>
              </w:r>
            </w:hyperlink>
            <w:r>
              <w:rPr>
                <w:color w:val="392C69"/>
              </w:rPr>
              <w:t xml:space="preserve">, от 29.12.2022 </w:t>
            </w:r>
            <w:hyperlink r:id="rId10" w:tooltip="Постановление Правительства Саратовской области от 29.12.2022 N 1325-П &quot;О внесении изменений в постановление Правительства Саратовской области от 1 февраля 2019 года N 68-П&quot; {КонсультантПлюс}">
              <w:r>
                <w:rPr>
                  <w:color w:val="0000FF"/>
                </w:rPr>
                <w:t>N 1325-П</w:t>
              </w:r>
            </w:hyperlink>
            <w:r>
              <w:rPr>
                <w:color w:val="392C69"/>
              </w:rPr>
              <w:t xml:space="preserve">, от 10.08.2023 </w:t>
            </w:r>
            <w:hyperlink r:id="rId11" w:tooltip="Постановление Правительства Саратовской области от 10.08.2023 N 728-П &quot;О внесении изменений в постановление Правительства Саратовской области от 1 февраля 2019 года N 68-П&quot; {КонсультантПлюс}">
              <w:r>
                <w:rPr>
                  <w:color w:val="0000FF"/>
                </w:rPr>
                <w:t>N 728-П</w:t>
              </w:r>
            </w:hyperlink>
            <w:r>
              <w:rPr>
                <w:color w:val="392C69"/>
              </w:rPr>
              <w:t>,</w:t>
            </w:r>
          </w:p>
          <w:p w:rsidR="00A853B9" w:rsidRDefault="009C4279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26.10.2023 </w:t>
            </w:r>
            <w:hyperlink r:id="rId12" w:tooltip="Постановление Правительства Саратовской области от 26.10.2023 N 981-П &quot;О внесении изменений в постановление Правительства Саратовской области от 1 февраля 2019 года N 68-П&quot; {КонсультантПлюс}">
              <w:r>
                <w:rPr>
                  <w:color w:val="0000FF"/>
                </w:rPr>
                <w:t>N 981-П</w:t>
              </w:r>
            </w:hyperlink>
            <w:r>
              <w:rPr>
                <w:color w:val="392C69"/>
              </w:rPr>
              <w:t xml:space="preserve">, от 31.07.2025 </w:t>
            </w:r>
            <w:hyperlink r:id="rId13" w:tooltip="Постановление Правительства Саратовской области от 31.07.2025 N 589-П &quot;О внесении изменений в постановление Правительства Саратовской области от 1 февраля 2019 года N 68-П&quot; {КонсультантПлюс}">
              <w:r>
                <w:rPr>
                  <w:color w:val="0000FF"/>
                </w:rPr>
                <w:t>N 589-П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3B9" w:rsidRDefault="00A853B9">
            <w:pPr>
              <w:pStyle w:val="ConsPlusNormal0"/>
            </w:pPr>
          </w:p>
        </w:tc>
      </w:tr>
    </w:tbl>
    <w:p w:rsidR="00A853B9" w:rsidRDefault="00A853B9">
      <w:pPr>
        <w:pStyle w:val="ConsPlusNormal0"/>
        <w:jc w:val="both"/>
      </w:pPr>
    </w:p>
    <w:p w:rsidR="00A853B9" w:rsidRDefault="009C4279">
      <w:pPr>
        <w:pStyle w:val="ConsPlusNormal0"/>
        <w:ind w:firstLine="540"/>
        <w:jc w:val="both"/>
      </w:pPr>
      <w:r>
        <w:t xml:space="preserve">На основании </w:t>
      </w:r>
      <w:hyperlink r:id="rId14" w:tooltip="Закон Саратовской области от 02.06.2005 N 46-ЗСО (ред. от 06.03.2025) &quot;Устав (Основной Закон) Саратовской области&quot; (принят Саратовской областной Думой 24.05.2005) {КонсультантПлюс}">
        <w:r>
          <w:rPr>
            <w:color w:val="0000FF"/>
          </w:rPr>
          <w:t>Устава</w:t>
        </w:r>
      </w:hyperlink>
      <w:r>
        <w:t xml:space="preserve"> (Основного Закона) Саратовской области Правительство Саратовской области постановляет:</w:t>
      </w:r>
    </w:p>
    <w:p w:rsidR="00A853B9" w:rsidRDefault="009C4279">
      <w:pPr>
        <w:pStyle w:val="ConsPlusNormal0"/>
        <w:jc w:val="both"/>
      </w:pPr>
      <w:r>
        <w:t xml:space="preserve">(в ред. постановлений Правительства Саратовской области от 14.02.2020 </w:t>
      </w:r>
      <w:hyperlink r:id="rId15" w:tooltip="Постановление Правительства Саратовской области от 14.02.2020 N 87-П &quot;О внесении изменений в постановление Правительства Саратовской области от 1 февраля 2019 года N 68-П&quot; {КонсультантПлюс}">
        <w:r>
          <w:rPr>
            <w:color w:val="0000FF"/>
          </w:rPr>
          <w:t>N 87-П</w:t>
        </w:r>
      </w:hyperlink>
      <w:r>
        <w:t xml:space="preserve">, от 05.03.2021 </w:t>
      </w:r>
      <w:hyperlink r:id="rId16" w:tooltip="Постановление Правительства Саратовской области от 05.03.2021 N 127-П &quot;О внесении изменений в постановление Правительства Саратовской области от 1 февраля 2019 года N 68-П&quot; {КонсультантПлюс}">
        <w:r>
          <w:rPr>
            <w:color w:val="0000FF"/>
          </w:rPr>
          <w:t>N 127-П</w:t>
        </w:r>
      </w:hyperlink>
      <w:r>
        <w:t>)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t>1. Утвердить:</w:t>
      </w:r>
    </w:p>
    <w:p w:rsidR="00A853B9" w:rsidRDefault="009C4279">
      <w:pPr>
        <w:pStyle w:val="ConsPlusNormal0"/>
        <w:spacing w:before="240"/>
        <w:ind w:firstLine="540"/>
        <w:jc w:val="both"/>
      </w:pPr>
      <w:hyperlink w:anchor="P47" w:tooltip="ПОЛОЖЕНИЕ">
        <w:r>
          <w:rPr>
            <w:color w:val="0000FF"/>
          </w:rPr>
          <w:t>Положение</w:t>
        </w:r>
      </w:hyperlink>
      <w:r>
        <w:t xml:space="preserve"> о порядке предоставления и распределения субсидии из областного бюджета бюджета</w:t>
      </w:r>
      <w:r>
        <w:t>м муниципальных районов, муниципальных округов и городских округов области на обеспечение сохранения достигнутых показателей повышения оплаты труда отдельных категорий работников бюджетной сферы согласно приложению N 1;</w:t>
      </w:r>
    </w:p>
    <w:p w:rsidR="00A853B9" w:rsidRDefault="009C4279">
      <w:pPr>
        <w:pStyle w:val="ConsPlusNormal0"/>
        <w:jc w:val="both"/>
      </w:pPr>
      <w:r>
        <w:t xml:space="preserve">(в ред. постановлений Правительства </w:t>
      </w:r>
      <w:r>
        <w:t xml:space="preserve">Саратовской области от 05.03.2021 </w:t>
      </w:r>
      <w:hyperlink r:id="rId17" w:tooltip="Постановление Правительства Саратовской области от 05.03.2021 N 127-П &quot;О внесении изменений в постановление Правительства Саратовской области от 1 февраля 2019 года N 68-П&quot; {КонсультантПлюс}">
        <w:r>
          <w:rPr>
            <w:color w:val="0000FF"/>
          </w:rPr>
          <w:t>N 127-П</w:t>
        </w:r>
      </w:hyperlink>
      <w:r>
        <w:t xml:space="preserve">, от 31.07.2025 </w:t>
      </w:r>
      <w:hyperlink r:id="rId18" w:tooltip="Постановление Правительства Саратовской области от 31.07.2025 N 589-П &quot;О внесении изменений в постановление Правительства Саратовской области от 1 февраля 2019 года N 68-П&quot; {КонсультантПлюс}">
        <w:r>
          <w:rPr>
            <w:color w:val="0000FF"/>
          </w:rPr>
          <w:t>N 589-П</w:t>
        </w:r>
      </w:hyperlink>
      <w:r>
        <w:t>)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t xml:space="preserve">абзац утратил силу с 5 марта 2021 года. - </w:t>
      </w:r>
      <w:hyperlink r:id="rId19" w:tooltip="Постановление Правительства Саратовской области от 05.03.2021 N 127-П &quot;О внесении изменений в постановление Правительства Саратовской области от 1 февраля 2019 года N 68-П&quot; {КонсультантПлюс}">
        <w:r>
          <w:rPr>
            <w:color w:val="0000FF"/>
          </w:rPr>
          <w:t>Постановление</w:t>
        </w:r>
      </w:hyperlink>
      <w:r>
        <w:t xml:space="preserve"> Правительства Саратовской области от 05.03.2021 N 127-П;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t xml:space="preserve">абзац исключен с 14 февраля 2020 года. - </w:t>
      </w:r>
      <w:hyperlink r:id="rId20" w:tooltip="Постановление Правительства Саратовской области от 14.02.2020 N 87-П &quot;О внесении изменений в постановление Правительства Саратовской области от 1 февраля 2019 года N 68-П&quot; {КонсультантПлюс}">
        <w:r>
          <w:rPr>
            <w:color w:val="0000FF"/>
          </w:rPr>
          <w:t>Постановление</w:t>
        </w:r>
      </w:hyperlink>
      <w:r>
        <w:t xml:space="preserve"> Правительства Саратовской облас</w:t>
      </w:r>
      <w:r>
        <w:t>ти от 14.02.2020 N 87-П.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t xml:space="preserve">2. Утратил силу с 5 марта 2021 года. - </w:t>
      </w:r>
      <w:hyperlink r:id="rId21" w:tooltip="Постановление Правительства Саратовской области от 05.03.2021 N 127-П &quot;О внесении изменений в постановление Правительства Саратовской области от 1 февраля 2019 года N 68-П&quot; {КонсультантПлюс}">
        <w:r>
          <w:rPr>
            <w:color w:val="0000FF"/>
          </w:rPr>
          <w:t>Постановление</w:t>
        </w:r>
      </w:hyperlink>
      <w:r>
        <w:t xml:space="preserve"> Правительства Саратовской области от 05.03.2021 N 127-П.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t>3. Признать утратившими силу:</w:t>
      </w:r>
    </w:p>
    <w:p w:rsidR="00A853B9" w:rsidRDefault="009C4279">
      <w:pPr>
        <w:pStyle w:val="ConsPlusNormal0"/>
        <w:spacing w:before="240"/>
        <w:ind w:firstLine="540"/>
        <w:jc w:val="both"/>
      </w:pPr>
      <w:hyperlink r:id="rId22" w:tooltip="Постановление Правительства Саратовской области от 27.04.2017 N 207-П (ред. от 29.01.2018) &quot;О порядке предоставления из областного бюджета субсидии бюджетам муниципальных районов и городских округов области на обеспечение расходных обязательств, связанных с по">
        <w:r>
          <w:rPr>
            <w:color w:val="0000FF"/>
          </w:rPr>
          <w:t>постановление</w:t>
        </w:r>
      </w:hyperlink>
      <w:r>
        <w:t xml:space="preserve"> Правительства Саратовской области от 27 апреля 2017 года N 207-П "О порядке предоставления из областного бюджета субсидии бюджетам муниципальных районов и городс</w:t>
      </w:r>
      <w:r>
        <w:t xml:space="preserve">ких округов области на обеспечение расходных обязательств, связанных с повышением оплаты труда отдельным категориям работников бюджетной сферы в целях реализации Указов </w:t>
      </w:r>
      <w:r>
        <w:lastRenderedPageBreak/>
        <w:t xml:space="preserve">Президента Российской Федерации от 7 мая 2012 года N 597 "О мероприятиях по реализации </w:t>
      </w:r>
      <w:r>
        <w:t>государственной социальной политики" и от 1 июня 2012 года N 761 "О Национальной стратегии действий в интересах детей на 2012 - 2017 годы", и условиях ее расходования";</w:t>
      </w:r>
    </w:p>
    <w:p w:rsidR="00A853B9" w:rsidRDefault="009C4279">
      <w:pPr>
        <w:pStyle w:val="ConsPlusNormal0"/>
        <w:spacing w:before="240"/>
        <w:ind w:firstLine="540"/>
        <w:jc w:val="both"/>
      </w:pPr>
      <w:hyperlink r:id="rId23" w:tooltip="Постановление Правительства Саратовской области от 21.08.2017 N 429-П &quot;О внесении изменений в постановление Правительства Саратовской области от 27 апреля 2017 года N 207-П&quot; ------------ Утратил силу или отменен {КонсультантПлюс}">
        <w:r>
          <w:rPr>
            <w:color w:val="0000FF"/>
          </w:rPr>
          <w:t>постано</w:t>
        </w:r>
        <w:r>
          <w:rPr>
            <w:color w:val="0000FF"/>
          </w:rPr>
          <w:t>вление</w:t>
        </w:r>
      </w:hyperlink>
      <w:r>
        <w:t xml:space="preserve"> Правительства Саратовской области от 21 августа 2017 года N 429-П "О внесении изменений в постановление Правительства Саратовской области от 27 апреля 2017 года N 207-П";</w:t>
      </w:r>
    </w:p>
    <w:p w:rsidR="00A853B9" w:rsidRDefault="009C4279">
      <w:pPr>
        <w:pStyle w:val="ConsPlusNormal0"/>
        <w:spacing w:before="240"/>
        <w:ind w:firstLine="540"/>
        <w:jc w:val="both"/>
      </w:pPr>
      <w:hyperlink r:id="rId24" w:tooltip="Постановление Правительства Саратовской области от 29.01.2018 N 37-П &quot;О внесении изменений в постановление Правительства Саратовской области от 27 апреля 2017 года N 207-П&quot; ------------ Утратил силу или отменен {КонсультантПлюс}">
        <w:r>
          <w:rPr>
            <w:color w:val="0000FF"/>
          </w:rPr>
          <w:t>постановление</w:t>
        </w:r>
      </w:hyperlink>
      <w:r>
        <w:t xml:space="preserve"> Правительства Саратовской области от 29 января 2018 года N 37-П "О внесении изменений в постановление Правительства Саратовской области от 27 апреля 2017 года N 207-П".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t>4. Министерству информации и печати области опубликовать настоящее поста</w:t>
      </w:r>
      <w:r>
        <w:t>новление в течение десяти дней со дня его подписания.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t>5. Настоящее постановление вступает в силу со дня его подписания и распространяется на правоотношения, возникшие с 1 января 2019 года.</w:t>
      </w:r>
    </w:p>
    <w:p w:rsidR="00A853B9" w:rsidRDefault="00A853B9">
      <w:pPr>
        <w:pStyle w:val="ConsPlusNormal0"/>
        <w:jc w:val="both"/>
      </w:pPr>
    </w:p>
    <w:p w:rsidR="00A853B9" w:rsidRDefault="009C4279">
      <w:pPr>
        <w:pStyle w:val="ConsPlusNormal0"/>
        <w:jc w:val="right"/>
      </w:pPr>
      <w:r>
        <w:t>Губернатор</w:t>
      </w:r>
    </w:p>
    <w:p w:rsidR="00A853B9" w:rsidRDefault="009C4279">
      <w:pPr>
        <w:pStyle w:val="ConsPlusNormal0"/>
        <w:jc w:val="right"/>
      </w:pPr>
      <w:r>
        <w:t>Саратовской области</w:t>
      </w:r>
    </w:p>
    <w:p w:rsidR="00A853B9" w:rsidRDefault="009C4279">
      <w:pPr>
        <w:pStyle w:val="ConsPlusNormal0"/>
        <w:jc w:val="right"/>
      </w:pPr>
      <w:r>
        <w:t>В.В.РАДАЕВ</w:t>
      </w:r>
    </w:p>
    <w:p w:rsidR="00A853B9" w:rsidRDefault="00A853B9">
      <w:pPr>
        <w:pStyle w:val="ConsPlusNormal0"/>
        <w:jc w:val="both"/>
      </w:pPr>
    </w:p>
    <w:p w:rsidR="00A853B9" w:rsidRDefault="00A853B9">
      <w:pPr>
        <w:pStyle w:val="ConsPlusNormal0"/>
        <w:jc w:val="both"/>
      </w:pPr>
    </w:p>
    <w:p w:rsidR="00A853B9" w:rsidRDefault="00A853B9">
      <w:pPr>
        <w:pStyle w:val="ConsPlusNormal0"/>
        <w:jc w:val="both"/>
      </w:pPr>
    </w:p>
    <w:p w:rsidR="00A853B9" w:rsidRDefault="00A853B9">
      <w:pPr>
        <w:pStyle w:val="ConsPlusNormal0"/>
        <w:jc w:val="both"/>
      </w:pPr>
    </w:p>
    <w:p w:rsidR="00A853B9" w:rsidRDefault="00A853B9">
      <w:pPr>
        <w:pStyle w:val="ConsPlusNormal0"/>
        <w:jc w:val="both"/>
      </w:pPr>
    </w:p>
    <w:p w:rsidR="00A853B9" w:rsidRDefault="009C4279">
      <w:pPr>
        <w:pStyle w:val="ConsPlusNormal0"/>
        <w:jc w:val="right"/>
        <w:outlineLvl w:val="0"/>
      </w:pPr>
      <w:r>
        <w:t>Приложение N 1</w:t>
      </w:r>
    </w:p>
    <w:p w:rsidR="00A853B9" w:rsidRDefault="00A853B9">
      <w:pPr>
        <w:pStyle w:val="ConsPlusNormal0"/>
        <w:jc w:val="both"/>
      </w:pPr>
    </w:p>
    <w:p w:rsidR="00A853B9" w:rsidRDefault="009C4279">
      <w:pPr>
        <w:pStyle w:val="ConsPlusNormal0"/>
        <w:jc w:val="right"/>
      </w:pPr>
      <w:r>
        <w:t>Утверждено</w:t>
      </w:r>
    </w:p>
    <w:p w:rsidR="00A853B9" w:rsidRDefault="009C4279">
      <w:pPr>
        <w:pStyle w:val="ConsPlusNormal0"/>
        <w:jc w:val="right"/>
      </w:pPr>
      <w:r>
        <w:t>постановлением</w:t>
      </w:r>
    </w:p>
    <w:p w:rsidR="00A853B9" w:rsidRDefault="009C4279">
      <w:pPr>
        <w:pStyle w:val="ConsPlusNormal0"/>
        <w:jc w:val="right"/>
      </w:pPr>
      <w:r>
        <w:t>Правительства Саратовской области</w:t>
      </w:r>
    </w:p>
    <w:p w:rsidR="00A853B9" w:rsidRDefault="009C4279">
      <w:pPr>
        <w:pStyle w:val="ConsPlusNormal0"/>
        <w:jc w:val="right"/>
      </w:pPr>
      <w:r>
        <w:t>от 1 февраля 2019 г. N 68-П</w:t>
      </w:r>
    </w:p>
    <w:p w:rsidR="00A853B9" w:rsidRDefault="00A853B9">
      <w:pPr>
        <w:pStyle w:val="ConsPlusNormal0"/>
        <w:jc w:val="both"/>
      </w:pPr>
    </w:p>
    <w:p w:rsidR="00A853B9" w:rsidRDefault="009C4279">
      <w:pPr>
        <w:pStyle w:val="ConsPlusTitle0"/>
        <w:jc w:val="center"/>
      </w:pPr>
      <w:bookmarkStart w:id="1" w:name="P47"/>
      <w:bookmarkEnd w:id="1"/>
      <w:r>
        <w:t>ПОЛОЖЕНИЕ</w:t>
      </w:r>
    </w:p>
    <w:p w:rsidR="00A853B9" w:rsidRDefault="009C4279">
      <w:pPr>
        <w:pStyle w:val="ConsPlusTitle0"/>
        <w:jc w:val="center"/>
      </w:pPr>
      <w:r>
        <w:t>О ПОРЯДКЕ ПРЕДОСТАВЛЕНИЯ И РАСПРЕДЕЛЕНИЯ СУБСИДИИ</w:t>
      </w:r>
    </w:p>
    <w:p w:rsidR="00A853B9" w:rsidRDefault="009C4279">
      <w:pPr>
        <w:pStyle w:val="ConsPlusTitle0"/>
        <w:jc w:val="center"/>
      </w:pPr>
      <w:r>
        <w:t>ИЗ ОБЛАСТНОГО БЮДЖЕТА БЮДЖЕТАМ МУНИЦИПАЛЬНЫХ РАЙОНОВ,</w:t>
      </w:r>
    </w:p>
    <w:p w:rsidR="00A853B9" w:rsidRDefault="009C4279">
      <w:pPr>
        <w:pStyle w:val="ConsPlusTitle0"/>
        <w:jc w:val="center"/>
      </w:pPr>
      <w:r>
        <w:t>МУНИЦИПАЛЬНЫХ ОКРУГОВ И ГОРОДСКИХ ОКРУГОВ ОБЛАСТИ</w:t>
      </w:r>
    </w:p>
    <w:p w:rsidR="00A853B9" w:rsidRDefault="009C4279">
      <w:pPr>
        <w:pStyle w:val="ConsPlusTitle0"/>
        <w:jc w:val="center"/>
      </w:pPr>
      <w:r>
        <w:t xml:space="preserve">НА </w:t>
      </w:r>
      <w:r>
        <w:t>ОБЕСПЕЧЕНИЕ СОХРАНЕНИЯ ДОСТИГНУТЫХ ПОКАЗАТЕЛЕЙ ПОВЫШЕНИЯ</w:t>
      </w:r>
    </w:p>
    <w:p w:rsidR="00A853B9" w:rsidRDefault="009C4279">
      <w:pPr>
        <w:pStyle w:val="ConsPlusTitle0"/>
        <w:jc w:val="center"/>
      </w:pPr>
      <w:r>
        <w:t>ОПЛАТЫ ТРУДА ОТДЕЛЬНЫХ КАТЕГОРИЙ РАБОТНИКОВ БЮДЖЕТНОЙ СФЕРЫ</w:t>
      </w:r>
    </w:p>
    <w:p w:rsidR="00A853B9" w:rsidRDefault="00A853B9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A853B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3B9" w:rsidRDefault="00A853B9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3B9" w:rsidRDefault="00A853B9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853B9" w:rsidRDefault="009C4279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853B9" w:rsidRDefault="009C4279">
            <w:pPr>
              <w:pStyle w:val="ConsPlusNormal0"/>
              <w:jc w:val="center"/>
            </w:pPr>
            <w:r>
              <w:rPr>
                <w:color w:val="392C69"/>
              </w:rPr>
              <w:t>(в ред. постановлений Правительства Саратовской области</w:t>
            </w:r>
          </w:p>
          <w:p w:rsidR="00A853B9" w:rsidRDefault="009C4279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05.03.2021 </w:t>
            </w:r>
            <w:hyperlink r:id="rId25" w:tooltip="Постановление Правительства Саратовской области от 05.03.2021 N 127-П &quot;О внесении изменений в постановление Правительства Саратовской области от 1 февраля 2019 года N 68-П&quot; {КонсультантПлюс}">
              <w:r>
                <w:rPr>
                  <w:color w:val="0000FF"/>
                </w:rPr>
                <w:t>N 127-П</w:t>
              </w:r>
            </w:hyperlink>
            <w:r>
              <w:rPr>
                <w:color w:val="392C69"/>
              </w:rPr>
              <w:t xml:space="preserve">, от 29.09.2021 </w:t>
            </w:r>
            <w:hyperlink r:id="rId26" w:tooltip="Постановление Правительства Саратовской области от 29.09.2021 N 817-П &quot;О внесении изменений в постановление Правительства Саратовской области от 1 февраля 2019 года N 68-П&quot; {КонсультантПлюс}">
              <w:r>
                <w:rPr>
                  <w:color w:val="0000FF"/>
                </w:rPr>
                <w:t>N 817-П</w:t>
              </w:r>
            </w:hyperlink>
            <w:r>
              <w:rPr>
                <w:color w:val="392C69"/>
              </w:rPr>
              <w:t xml:space="preserve">, от 29.12.2022 </w:t>
            </w:r>
            <w:hyperlink r:id="rId27" w:tooltip="Постановление Правительства Саратовской области от 29.12.2022 N 1325-П &quot;О внесении изменений в постановление Правительства Саратовской области от 1 февраля 2019 года N 68-П&quot; {КонсультантПлюс}">
              <w:r>
                <w:rPr>
                  <w:color w:val="0000FF"/>
                </w:rPr>
                <w:t>N 1325-П</w:t>
              </w:r>
            </w:hyperlink>
            <w:r>
              <w:rPr>
                <w:color w:val="392C69"/>
              </w:rPr>
              <w:t>,</w:t>
            </w:r>
          </w:p>
          <w:p w:rsidR="00A853B9" w:rsidRDefault="009C4279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10.08.2023 </w:t>
            </w:r>
            <w:hyperlink r:id="rId28" w:tooltip="Постановление Правительства Саратовской области от 10.08.2023 N 728-П &quot;О внесении изменений в постановление Правительства Саратовской области от 1 февраля 2019 года N 68-П&quot; {КонсультантПлюс}">
              <w:r>
                <w:rPr>
                  <w:color w:val="0000FF"/>
                </w:rPr>
                <w:t>N 728-П</w:t>
              </w:r>
            </w:hyperlink>
            <w:r>
              <w:rPr>
                <w:color w:val="392C69"/>
              </w:rPr>
              <w:t xml:space="preserve">, от 26.10.2023 </w:t>
            </w:r>
            <w:hyperlink r:id="rId29" w:tooltip="Постановление Правительства Саратовской области от 26.10.2023 N 981-П &quot;О внесении изменений в постановление Правительства Саратовской области от 1 февраля 2019 года N 68-П&quot; {КонсультантПлюс}">
              <w:r>
                <w:rPr>
                  <w:color w:val="0000FF"/>
                </w:rPr>
                <w:t>N 981-П</w:t>
              </w:r>
            </w:hyperlink>
            <w:r>
              <w:rPr>
                <w:color w:val="392C69"/>
              </w:rPr>
              <w:t xml:space="preserve">, от 31.07.2025 </w:t>
            </w:r>
            <w:hyperlink r:id="rId30" w:tooltip="Постановление Правительства Саратовской области от 31.07.2025 N 589-П &quot;О внесении изменений в постановление Правительства Саратовской области от 1 февраля 2019 года N 68-П&quot; {КонсультантПлюс}">
              <w:r>
                <w:rPr>
                  <w:color w:val="0000FF"/>
                </w:rPr>
                <w:t>N 589-П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3B9" w:rsidRDefault="00A853B9">
            <w:pPr>
              <w:pStyle w:val="ConsPlusNormal0"/>
            </w:pPr>
          </w:p>
        </w:tc>
      </w:tr>
    </w:tbl>
    <w:p w:rsidR="00A853B9" w:rsidRDefault="00A853B9">
      <w:pPr>
        <w:pStyle w:val="ConsPlusNormal0"/>
        <w:jc w:val="both"/>
      </w:pPr>
    </w:p>
    <w:p w:rsidR="00A853B9" w:rsidRDefault="009C4279">
      <w:pPr>
        <w:pStyle w:val="ConsPlusNormal0"/>
        <w:ind w:firstLine="540"/>
        <w:jc w:val="both"/>
      </w:pPr>
      <w:r>
        <w:t xml:space="preserve">1. Настоящее Положение о порядке предоставления и распределения субсидии из областного бюджета бюджетам муниципальных районов, муниципальных округов и городских округов </w:t>
      </w:r>
      <w:r>
        <w:lastRenderedPageBreak/>
        <w:t>области на обеспечение сохранения достигнутых показателей повышения оплаты труда отдель</w:t>
      </w:r>
      <w:r>
        <w:t xml:space="preserve">ных категорий работников бюджетной сферы (далее - Положение) определяет цели, критерии отбора, условия предоставления и методику распределения субсидии из областного бюджета бюджетам муниципальных районов, муниципальных округов и городских округов области </w:t>
      </w:r>
      <w:r>
        <w:t xml:space="preserve">на обеспечение сохранения достигнутых показателей повышения оплаты труда отдельных категорий работников бюджетной сферы (далее - муниципальные образования, субсидия) в рамках реализации государственной </w:t>
      </w:r>
      <w:hyperlink r:id="rId31" w:tooltip="Постановление Правительства Саратовской области от 20.11.2013 N 647-П (ред. от 15.08.2025) &quot;О государственной программе Саратовской области &quot;Развитие государственного и муниципального управления&quot; {КонсультантПлюс}">
        <w:r>
          <w:rPr>
            <w:color w:val="0000FF"/>
          </w:rPr>
          <w:t>программы</w:t>
        </w:r>
      </w:hyperlink>
      <w:r>
        <w:t xml:space="preserve"> Саратовской области "Развитие государственного и муниципального управления".</w:t>
      </w:r>
    </w:p>
    <w:p w:rsidR="00A853B9" w:rsidRDefault="009C4279">
      <w:pPr>
        <w:pStyle w:val="ConsPlusNormal0"/>
        <w:jc w:val="both"/>
      </w:pPr>
      <w:r>
        <w:t xml:space="preserve">(в ред. </w:t>
      </w:r>
      <w:hyperlink r:id="rId32" w:tooltip="Постановление Правительства Саратовской области от 31.07.2025 N 589-П &quot;О внесении изменений в постановление Правительства Саратовской области от 1 февраля 2019 года N 68-П&quot; {КонсультантПлюс}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31.07.2025 N 589</w:t>
      </w:r>
      <w:r>
        <w:t>-П)</w:t>
      </w:r>
    </w:p>
    <w:p w:rsidR="00A853B9" w:rsidRDefault="009C4279">
      <w:pPr>
        <w:pStyle w:val="ConsPlusNormal0"/>
        <w:spacing w:before="240"/>
        <w:ind w:firstLine="540"/>
        <w:jc w:val="both"/>
      </w:pPr>
      <w:bookmarkStart w:id="2" w:name="P60"/>
      <w:bookmarkEnd w:id="2"/>
      <w:r>
        <w:t>2. Субсидия предоставляется в целях сохранения квалифицированных кадров и стимулирования к повышению эффективности и качества предоставляемых услуг муниципальных учреждений дополнительного образования детей и учреждений культуры в зависимости от квалиф</w:t>
      </w:r>
      <w:r>
        <w:t xml:space="preserve">икации работника, сложности выполняемой работы, количества и качества затраченного труда с учетом показателей и критериев оценки эффективности труда категорий работников, определенных Указами Президента Российской Федерации от 7 мая 2012 года </w:t>
      </w:r>
      <w:hyperlink r:id="rId33" w:tooltip="Указ Президента РФ от 07.05.2012 N 597 &quot;О мероприятиях по реализации государственной социальной политики&quot; {КонсультантПлюс}">
        <w:r>
          <w:rPr>
            <w:color w:val="0000FF"/>
          </w:rPr>
          <w:t>N 597</w:t>
        </w:r>
      </w:hyperlink>
      <w:r>
        <w:t xml:space="preserve"> "О мероприятиях по реализации государ</w:t>
      </w:r>
      <w:r>
        <w:t xml:space="preserve">ственной социальной политики" и от 1 июня 2012 года </w:t>
      </w:r>
      <w:hyperlink r:id="rId34" w:tooltip="Указ Президента РФ от 01.06.2012 N 761 &quot;О Национальной стратегии действий в интересах детей на 2012 - 2017 годы&quot; {КонсультантПлюс}">
        <w:r>
          <w:rPr>
            <w:color w:val="0000FF"/>
          </w:rPr>
          <w:t>N 761</w:t>
        </w:r>
      </w:hyperlink>
      <w:r>
        <w:t xml:space="preserve"> "О Национальной стратегии действий в интересах детей на 2012 - 2017 годы".</w:t>
      </w:r>
    </w:p>
    <w:p w:rsidR="00A853B9" w:rsidRDefault="009C4279">
      <w:pPr>
        <w:pStyle w:val="ConsPlusNormal0"/>
        <w:jc w:val="both"/>
      </w:pPr>
      <w:r>
        <w:t xml:space="preserve">(в ред. </w:t>
      </w:r>
      <w:hyperlink r:id="rId35" w:tooltip="Постановление Правительства Саратовской области от 31.07.2025 N 589-П &quot;О внесении изменений в постановление Правительства Саратовской области от 1 февраля 2019 года N 68-П&quot; {КонсультантПлюс}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31.07.2025 N 589-П)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t>3. Критерием отбора муниципальных образований для предоставления субсидии является наличие на территории муниципального образования области муниципальных учреждений (структурных подразделений муниципальных учреждений), предоставляющих услуги в сферах допол</w:t>
      </w:r>
      <w:r>
        <w:t>нительного образования детей и культуры.</w:t>
      </w:r>
    </w:p>
    <w:p w:rsidR="00A853B9" w:rsidRDefault="009C4279">
      <w:pPr>
        <w:pStyle w:val="ConsPlusNormal0"/>
        <w:jc w:val="both"/>
      </w:pPr>
      <w:r>
        <w:t xml:space="preserve">(в ред. </w:t>
      </w:r>
      <w:hyperlink r:id="rId36" w:tooltip="Постановление Правительства Саратовской области от 31.07.2025 N 589-П &quot;О внесении изменений в постановление Правительства Саратовской области от 1 февраля 2019 года N 68-П&quot; {КонсультантПлюс}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31.07.2025 N 589-П)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t>4. Условием предоставления субсидии является заключение соглашения о предо</w:t>
      </w:r>
      <w:r>
        <w:t>ставлении субсидии, предусматривающего обязательства муниципального образования по исполнению расходных обязательств, в целях софинансирования которых предоставляется субсидия, и ответственность за неисполнение предусмотренных указанным соглашением обязате</w:t>
      </w:r>
      <w:r>
        <w:t>льств.</w:t>
      </w:r>
    </w:p>
    <w:p w:rsidR="00A853B9" w:rsidRDefault="009C4279">
      <w:pPr>
        <w:pStyle w:val="ConsPlusNormal0"/>
        <w:jc w:val="both"/>
      </w:pPr>
      <w:r>
        <w:t xml:space="preserve">(п. 4 в ред. </w:t>
      </w:r>
      <w:hyperlink r:id="rId37" w:tooltip="Постановление Правительства Саратовской области от 29.12.2022 N 1325-П &quot;О внесении изменений в постановление Правительства Саратовской области от 1 февраля 2019 года N 68-П&quot; {КонсультантПлюс}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29.12.2022 N 1325-П)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t>5. Размер субсидии, предоставляемой бюджету муниципального образования на очередной финансовый год и плановый период, определяется по формуле:</w:t>
      </w:r>
    </w:p>
    <w:p w:rsidR="00A853B9" w:rsidRDefault="00A853B9">
      <w:pPr>
        <w:pStyle w:val="ConsPlusNormal0"/>
        <w:jc w:val="both"/>
      </w:pPr>
    </w:p>
    <w:p w:rsidR="00A853B9" w:rsidRPr="003830D4" w:rsidRDefault="009C4279">
      <w:pPr>
        <w:pStyle w:val="ConsPlusNormal0"/>
        <w:jc w:val="center"/>
        <w:rPr>
          <w:lang w:val="en-US"/>
        </w:rPr>
      </w:pPr>
      <w:r w:rsidRPr="003830D4">
        <w:rPr>
          <w:lang w:val="en-US"/>
        </w:rPr>
        <w:t>S</w:t>
      </w:r>
      <w:r w:rsidRPr="003830D4">
        <w:rPr>
          <w:vertAlign w:val="subscript"/>
          <w:lang w:val="en-US"/>
        </w:rPr>
        <w:t>it/t + 1/t + 2</w:t>
      </w:r>
      <w:r w:rsidRPr="003830D4">
        <w:rPr>
          <w:lang w:val="en-US"/>
        </w:rPr>
        <w:t xml:space="preserve"> = ((Z</w:t>
      </w:r>
      <w:r w:rsidRPr="003830D4">
        <w:rPr>
          <w:vertAlign w:val="subscript"/>
          <w:lang w:val="en-US"/>
        </w:rPr>
        <w:t>t/t + 1/t + 2</w:t>
      </w:r>
      <w:r w:rsidRPr="003830D4">
        <w:rPr>
          <w:lang w:val="en-US"/>
        </w:rPr>
        <w:t xml:space="preserve"> - Z</w:t>
      </w:r>
      <w:r w:rsidRPr="003830D4">
        <w:rPr>
          <w:vertAlign w:val="subscript"/>
          <w:lang w:val="en-US"/>
        </w:rPr>
        <w:t>i17</w:t>
      </w:r>
      <w:r w:rsidRPr="003830D4">
        <w:rPr>
          <w:lang w:val="en-US"/>
        </w:rPr>
        <w:t>) x</w:t>
      </w:r>
    </w:p>
    <w:p w:rsidR="00A853B9" w:rsidRPr="003830D4" w:rsidRDefault="00A853B9">
      <w:pPr>
        <w:pStyle w:val="ConsPlusNormal0"/>
        <w:jc w:val="both"/>
        <w:rPr>
          <w:lang w:val="en-US"/>
        </w:rPr>
      </w:pPr>
    </w:p>
    <w:p w:rsidR="00A853B9" w:rsidRPr="003830D4" w:rsidRDefault="009C4279">
      <w:pPr>
        <w:pStyle w:val="ConsPlusNormal0"/>
        <w:jc w:val="center"/>
        <w:rPr>
          <w:lang w:val="en-US"/>
        </w:rPr>
      </w:pPr>
      <w:r w:rsidRPr="003830D4">
        <w:rPr>
          <w:lang w:val="en-US"/>
        </w:rPr>
        <w:t xml:space="preserve">x </w:t>
      </w:r>
      <w:r>
        <w:t>Ч</w:t>
      </w:r>
      <w:r w:rsidRPr="003830D4">
        <w:rPr>
          <w:vertAlign w:val="subscript"/>
          <w:lang w:val="en-US"/>
        </w:rPr>
        <w:t>idt/t + 1/t + 2</w:t>
      </w:r>
      <w:r w:rsidRPr="003830D4">
        <w:rPr>
          <w:lang w:val="en-US"/>
        </w:rPr>
        <w:t xml:space="preserve"> + (C</w:t>
      </w:r>
      <w:r w:rsidRPr="003830D4">
        <w:rPr>
          <w:vertAlign w:val="subscript"/>
          <w:lang w:val="en-US"/>
        </w:rPr>
        <w:t>t/t + 1/t + 2</w:t>
      </w:r>
      <w:r w:rsidRPr="003830D4">
        <w:rPr>
          <w:lang w:val="en-US"/>
        </w:rPr>
        <w:t xml:space="preserve"> - C</w:t>
      </w:r>
      <w:r w:rsidRPr="003830D4">
        <w:rPr>
          <w:vertAlign w:val="subscript"/>
          <w:lang w:val="en-US"/>
        </w:rPr>
        <w:t>i17</w:t>
      </w:r>
      <w:r w:rsidRPr="003830D4">
        <w:rPr>
          <w:lang w:val="en-US"/>
        </w:rPr>
        <w:t>) x</w:t>
      </w:r>
    </w:p>
    <w:p w:rsidR="00A853B9" w:rsidRPr="003830D4" w:rsidRDefault="00A853B9">
      <w:pPr>
        <w:pStyle w:val="ConsPlusNormal0"/>
        <w:jc w:val="both"/>
        <w:rPr>
          <w:lang w:val="en-US"/>
        </w:rPr>
      </w:pPr>
    </w:p>
    <w:p w:rsidR="00A853B9" w:rsidRPr="003830D4" w:rsidRDefault="009C4279">
      <w:pPr>
        <w:pStyle w:val="ConsPlusNormal0"/>
        <w:jc w:val="center"/>
        <w:rPr>
          <w:lang w:val="en-US"/>
        </w:rPr>
      </w:pPr>
      <w:r w:rsidRPr="003830D4">
        <w:rPr>
          <w:lang w:val="en-US"/>
        </w:rPr>
        <w:t xml:space="preserve">x </w:t>
      </w:r>
      <w:r>
        <w:t>Ч</w:t>
      </w:r>
      <w:r w:rsidRPr="003830D4">
        <w:rPr>
          <w:vertAlign w:val="subscript"/>
          <w:lang w:val="en-US"/>
        </w:rPr>
        <w:t>ikt/t + 1/t + 2</w:t>
      </w:r>
      <w:r w:rsidRPr="003830D4">
        <w:rPr>
          <w:lang w:val="en-US"/>
        </w:rPr>
        <w:t>) + (Z</w:t>
      </w:r>
      <w:r w:rsidRPr="003830D4">
        <w:rPr>
          <w:vertAlign w:val="subscript"/>
          <w:lang w:val="en-US"/>
        </w:rPr>
        <w:t>t/t + 1/t + 2</w:t>
      </w:r>
      <w:r w:rsidRPr="003830D4">
        <w:rPr>
          <w:lang w:val="en-US"/>
        </w:rPr>
        <w:t xml:space="preserve"> - </w:t>
      </w:r>
      <w:r>
        <w:t>Т</w:t>
      </w:r>
      <w:r w:rsidRPr="003830D4">
        <w:rPr>
          <w:vertAlign w:val="subscript"/>
          <w:lang w:val="en-US"/>
        </w:rPr>
        <w:t>i23</w:t>
      </w:r>
      <w:r w:rsidRPr="003830D4">
        <w:rPr>
          <w:lang w:val="en-US"/>
        </w:rPr>
        <w:t>) x</w:t>
      </w:r>
    </w:p>
    <w:p w:rsidR="00A853B9" w:rsidRPr="003830D4" w:rsidRDefault="00A853B9">
      <w:pPr>
        <w:pStyle w:val="ConsPlusNormal0"/>
        <w:jc w:val="both"/>
        <w:rPr>
          <w:lang w:val="en-US"/>
        </w:rPr>
      </w:pPr>
    </w:p>
    <w:p w:rsidR="00A853B9" w:rsidRDefault="009C4279">
      <w:pPr>
        <w:pStyle w:val="ConsPlusNormal0"/>
        <w:jc w:val="center"/>
      </w:pPr>
      <w:r>
        <w:t>x Ч</w:t>
      </w:r>
      <w:r>
        <w:rPr>
          <w:vertAlign w:val="subscript"/>
        </w:rPr>
        <w:t>ift/t + 1/t + 2</w:t>
      </w:r>
      <w:r>
        <w:t>) x 12 x 1,302 x K</w:t>
      </w:r>
      <w:r>
        <w:rPr>
          <w:vertAlign w:val="subscript"/>
        </w:rPr>
        <w:t>i</w:t>
      </w:r>
      <w:r>
        <w:t>, где:</w:t>
      </w:r>
    </w:p>
    <w:p w:rsidR="00A853B9" w:rsidRDefault="00A853B9">
      <w:pPr>
        <w:pStyle w:val="ConsPlusNormal0"/>
        <w:jc w:val="both"/>
      </w:pPr>
    </w:p>
    <w:p w:rsidR="00A853B9" w:rsidRDefault="009C4279">
      <w:pPr>
        <w:pStyle w:val="ConsPlusNormal0"/>
        <w:jc w:val="both"/>
      </w:pPr>
      <w:r>
        <w:t xml:space="preserve">(в ред. </w:t>
      </w:r>
      <w:hyperlink r:id="rId38" w:tooltip="Постановление Правительства Саратовской области от 26.10.2023 N 981-П &quot;О внесении изменений в постановление Правительства Саратовской области от 1 февраля 2019 года N 68-П&quot; {КонсультантПлюс}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26.10.2023 N 981-П)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t>t - очередной финансовый год;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t xml:space="preserve">t + 1, t </w:t>
      </w:r>
      <w:r>
        <w:t>+ 2 - соответственно первый и второй годы планового периода;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lastRenderedPageBreak/>
        <w:t>S</w:t>
      </w:r>
      <w:r>
        <w:rPr>
          <w:vertAlign w:val="subscript"/>
        </w:rPr>
        <w:t>it/t + 1/t + 2</w:t>
      </w:r>
      <w:r>
        <w:t xml:space="preserve"> - размер субсидии бюджету i-го муниципального образования на соответствующий финансовый год;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t>Z</w:t>
      </w:r>
      <w:r>
        <w:rPr>
          <w:vertAlign w:val="subscript"/>
        </w:rPr>
        <w:t>i17</w:t>
      </w:r>
      <w:r>
        <w:t xml:space="preserve"> - фактическое значение средней заработной платы педагогических работников муницип</w:t>
      </w:r>
      <w:r>
        <w:t>альных учреждений дополнительного образования детей на территории i-го муниципального образования по данным Федеральной службы государственной статистики за 2017 год;</w:t>
      </w:r>
    </w:p>
    <w:p w:rsidR="00A853B9" w:rsidRDefault="009C4279">
      <w:pPr>
        <w:pStyle w:val="ConsPlusNormal0"/>
        <w:jc w:val="both"/>
      </w:pPr>
      <w:r>
        <w:t xml:space="preserve">(в ред. </w:t>
      </w:r>
      <w:hyperlink r:id="rId39" w:tooltip="Постановление Правительства Саратовской области от 31.07.2025 N 589-П &quot;О внесении изменений в постановление Правительства Саратовской области от 1 февраля 2019 года N 68-П&quot; {КонсультантПлюс}">
        <w:r>
          <w:rPr>
            <w:color w:val="0000FF"/>
          </w:rPr>
          <w:t>постановления</w:t>
        </w:r>
      </w:hyperlink>
      <w:r>
        <w:t xml:space="preserve"> Прави</w:t>
      </w:r>
      <w:r>
        <w:t>тельства Саратовской области от 31.07.2025 N 589-П)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t>Z</w:t>
      </w:r>
      <w:r>
        <w:rPr>
          <w:vertAlign w:val="subscript"/>
        </w:rPr>
        <w:t>t/t + 1/t + 2</w:t>
      </w:r>
      <w:r>
        <w:t xml:space="preserve"> - расчетное целевое значение средней заработной платы педагогических работников учреждений дополнительного образования детей на соответствующий финансовый год с учетом действующего при форм</w:t>
      </w:r>
      <w:r>
        <w:t xml:space="preserve">ировании проекта областного бюджета показателя средней заработной платы на очередной финансовый год и плановый период (для Александрово-Гайского района - с учетом </w:t>
      </w:r>
      <w:hyperlink r:id="rId40" w:tooltip="Постановление Правительства РФ от 14.12.1996 N 1489 &quot;Об установлении коэффициента к заработной плате за работу в пустынной и безводной местности на территории Александрово-Гайского района Саратовской области&quot; {КонсультантПлюс}">
        <w:r>
          <w:rPr>
            <w:color w:val="0000FF"/>
          </w:rPr>
          <w:t>постановления</w:t>
        </w:r>
      </w:hyperlink>
      <w:r>
        <w:t xml:space="preserve"> Правите</w:t>
      </w:r>
      <w:r>
        <w:t>льства Российской Федерации от 14 декабря 1996 года N 1489 "Об установлении коэффициента к заработной плате за работу в пустынной и безводной местности на территории Александрово-Гайского района Саратовской области");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t>Ч</w:t>
      </w:r>
      <w:r>
        <w:rPr>
          <w:vertAlign w:val="subscript"/>
        </w:rPr>
        <w:t>idt/t + 1/t + 2</w:t>
      </w:r>
      <w:r>
        <w:t xml:space="preserve"> - прогнозируемая на с</w:t>
      </w:r>
      <w:r>
        <w:t>оответствующий финансовый год средняя численность работников списочного состава (без внешних совместителей) муниципальных учреждений дополнительного образования детей i-го муниципального образования (по данным финансовых органов муниципальных образований о</w:t>
      </w:r>
      <w:r>
        <w:t>бласти);</w:t>
      </w:r>
    </w:p>
    <w:p w:rsidR="00A853B9" w:rsidRDefault="009C4279">
      <w:pPr>
        <w:pStyle w:val="ConsPlusNormal0"/>
        <w:jc w:val="both"/>
      </w:pPr>
      <w:r>
        <w:t xml:space="preserve">(в ред. </w:t>
      </w:r>
      <w:hyperlink r:id="rId41" w:tooltip="Постановление Правительства Саратовской области от 31.07.2025 N 589-П &quot;О внесении изменений в постановление Правительства Саратовской области от 1 февраля 2019 года N 68-П&quot; {КонсультантПлюс}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31.07.2025 N 589-П)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t>C</w:t>
      </w:r>
      <w:r>
        <w:rPr>
          <w:vertAlign w:val="subscript"/>
        </w:rPr>
        <w:t>i17</w:t>
      </w:r>
      <w:r>
        <w:t xml:space="preserve"> - фактическое значение средней заработной платы работников муниципальных учреждений культуры на территории i-го муниципа</w:t>
      </w:r>
      <w:r>
        <w:t>льного образования области по данным Федеральной службы государственной статистики за 2017 год;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t>C</w:t>
      </w:r>
      <w:r>
        <w:rPr>
          <w:vertAlign w:val="subscript"/>
        </w:rPr>
        <w:t>t/t + 1/t + 2</w:t>
      </w:r>
      <w:r>
        <w:t xml:space="preserve"> - расчетное целевое значение средней заработной платы работников муниципальных учреждений культуры на соответствующий финансовый год с учетом дей</w:t>
      </w:r>
      <w:r>
        <w:t xml:space="preserve">ствующего при формировании проекта областного бюджета на очередной финансовый год и плановый период показателя средней заработной платы (для Александрово-Гайского района - с учетом </w:t>
      </w:r>
      <w:hyperlink r:id="rId42" w:tooltip="Постановление Правительства РФ от 14.12.1996 N 1489 &quot;Об установлении коэффициента к заработной плате за работу в пустынной и безводной местности на территории Александрово-Гайского района Саратовской области&quot; {КонсультантПлюс}">
        <w:r>
          <w:rPr>
            <w:color w:val="0000FF"/>
          </w:rPr>
          <w:t>пос</w:t>
        </w:r>
        <w:r>
          <w:rPr>
            <w:color w:val="0000FF"/>
          </w:rPr>
          <w:t>тановления</w:t>
        </w:r>
      </w:hyperlink>
      <w:r>
        <w:t xml:space="preserve"> Правительства Российской Федерации от 14 декабря 1996 года N 1489 "Об установлении коэффициента к заработной плате за работу в пустынной и безводной местности на территории Александрово-Гайского района Саратовской области");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t>Ч</w:t>
      </w:r>
      <w:r>
        <w:rPr>
          <w:vertAlign w:val="subscript"/>
        </w:rPr>
        <w:t>ikt/t + 1/t + 2</w:t>
      </w:r>
      <w:r>
        <w:t xml:space="preserve"> - п</w:t>
      </w:r>
      <w:r>
        <w:t>рогнозируемая на соответствующий финансовый год средняя численность работников списочного состава (без внешних совместителей) муниципальных учреждений культуры i-го муниципального образования (по данным финансовых органов муниципальных образований области)</w:t>
      </w:r>
      <w:r>
        <w:t>;</w:t>
      </w:r>
    </w:p>
    <w:p w:rsidR="00A853B9" w:rsidRDefault="009C4279">
      <w:pPr>
        <w:pStyle w:val="ConsPlusNormal0"/>
        <w:jc w:val="both"/>
      </w:pPr>
      <w:r>
        <w:t xml:space="preserve">(в ред. </w:t>
      </w:r>
      <w:hyperlink r:id="rId43" w:tooltip="Постановление Правительства Саратовской области от 31.07.2025 N 589-П &quot;О внесении изменений в постановление Правительства Саратовской области от 1 февраля 2019 года N 68-П&quot; {КонсультантПлюс}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31.07.2025 N 589-П)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t>Т</w:t>
      </w:r>
      <w:r>
        <w:rPr>
          <w:vertAlign w:val="subscript"/>
        </w:rPr>
        <w:t>i23</w:t>
      </w:r>
      <w:r>
        <w:t xml:space="preserve"> - фактическое значение средней заработной платы педагогических работников муниципальных учреждений дополните</w:t>
      </w:r>
      <w:r>
        <w:t>льного образования, реализующих дополнительные образовательные программы спортивной подготовки детей (тренеры-преподаватели, старшие тренеры-преподаватели, инструкторы-методисты, старшие инструкторы-методисты), по состоянию на 1 сентября 2023 года по данны</w:t>
      </w:r>
      <w:r>
        <w:t>м уполномоченного исполнительного органа области в сфере физической культуры и спорта;</w:t>
      </w:r>
    </w:p>
    <w:p w:rsidR="00A853B9" w:rsidRDefault="009C4279">
      <w:pPr>
        <w:pStyle w:val="ConsPlusNormal0"/>
        <w:jc w:val="both"/>
      </w:pPr>
      <w:r>
        <w:t xml:space="preserve">(абзац введен </w:t>
      </w:r>
      <w:hyperlink r:id="rId44" w:tooltip="Постановление Правительства Саратовской области от 26.10.2023 N 981-П &quot;О внесении изменений в постановление Правительства Саратовской области от 1 февраля 2019 года N 68-П&quot; {КонсультантПлюс}">
        <w:r>
          <w:rPr>
            <w:color w:val="0000FF"/>
          </w:rPr>
          <w:t>постановлением</w:t>
        </w:r>
      </w:hyperlink>
      <w:r>
        <w:t xml:space="preserve"> Правительства Саратовской области от 26.10.2023 N 981-П; в ред. </w:t>
      </w:r>
      <w:hyperlink r:id="rId45" w:tooltip="Постановление Правительства Саратовской области от 31.07.2025 N 589-П &quot;О внесении изменений в постановление Правительства Саратовской области от 1 февраля 2019 года N 68-П&quot; {КонсультантПлюс}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31.07.2025 N 589-П)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t>если Z</w:t>
      </w:r>
      <w:r>
        <w:rPr>
          <w:vertAlign w:val="subscript"/>
        </w:rPr>
        <w:t>t/t + 1/t + 2</w:t>
      </w:r>
      <w:r>
        <w:t xml:space="preserve"> &lt; Т</w:t>
      </w:r>
      <w:r>
        <w:rPr>
          <w:vertAlign w:val="subscript"/>
        </w:rPr>
        <w:t>i23</w:t>
      </w:r>
      <w:r>
        <w:t>, то он принимается равным Т</w:t>
      </w:r>
      <w:r>
        <w:rPr>
          <w:vertAlign w:val="subscript"/>
        </w:rPr>
        <w:t>i23</w:t>
      </w:r>
      <w:r>
        <w:t>;</w:t>
      </w:r>
    </w:p>
    <w:p w:rsidR="00A853B9" w:rsidRDefault="009C4279">
      <w:pPr>
        <w:pStyle w:val="ConsPlusNormal0"/>
        <w:jc w:val="both"/>
      </w:pPr>
      <w:r>
        <w:t xml:space="preserve">(абзац введен </w:t>
      </w:r>
      <w:hyperlink r:id="rId46" w:tooltip="Постановление Правительства Саратовской области от 26.10.2023 N 981-П &quot;О внесении изменений в постановление Правительства Саратовской области от 1 февраля 2019 года N 68-П&quot; {КонсультантПлюс}">
        <w:r>
          <w:rPr>
            <w:color w:val="0000FF"/>
          </w:rPr>
          <w:t>по</w:t>
        </w:r>
        <w:r>
          <w:rPr>
            <w:color w:val="0000FF"/>
          </w:rPr>
          <w:t>становлением</w:t>
        </w:r>
      </w:hyperlink>
      <w:r>
        <w:t xml:space="preserve"> Правительства Саратовской области от 26.10.2023 N 981-П)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t>Ч</w:t>
      </w:r>
      <w:r>
        <w:rPr>
          <w:vertAlign w:val="subscript"/>
        </w:rPr>
        <w:t>ift/t + 1/t + 2</w:t>
      </w:r>
      <w:r>
        <w:t xml:space="preserve"> - прогнозируемая на соответствующий финансовый год средняя численность педагогических работников муниципальных учреждений дополнительного образования, реализующих дополнительные образовательные программы спортивной подготовки детей (тренеры-преподаватели,</w:t>
      </w:r>
      <w:r>
        <w:t xml:space="preserve"> старшие тренеры-преподаватели, инструкторы-методисты, старшие инструкторы-методисты) (без внешних совместителей), i-го муниципального образования (по данным финансовых органов муниципальных образований области);</w:t>
      </w:r>
    </w:p>
    <w:p w:rsidR="00A853B9" w:rsidRDefault="009C4279">
      <w:pPr>
        <w:pStyle w:val="ConsPlusNormal0"/>
        <w:jc w:val="both"/>
      </w:pPr>
      <w:r>
        <w:t xml:space="preserve">(абзац введен </w:t>
      </w:r>
      <w:hyperlink r:id="rId47" w:tooltip="Постановление Правительства Саратовской области от 26.10.2023 N 981-П &quot;О внесении изменений в постановление Правительства Саратовской области от 1 февраля 2019 года N 68-П&quot; {КонсультантПлюс}">
        <w:r>
          <w:rPr>
            <w:color w:val="0000FF"/>
          </w:rPr>
          <w:t>постановлением</w:t>
        </w:r>
      </w:hyperlink>
      <w:r>
        <w:t xml:space="preserve"> Правительства Саратовской области от 26.10.2023 N 981-П; в ред. </w:t>
      </w:r>
      <w:hyperlink r:id="rId48" w:tooltip="Постановление Правительства Саратовской области от 31.07.2025 N 589-П &quot;О внесении изменений в постановление Правительства Саратовской области от 1 февраля 2019 года N 68-П&quot; {КонсультантПлюс}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31.07.2025 N 589-П)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t>12 - количе</w:t>
      </w:r>
      <w:r>
        <w:t>ство месяцев в году;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t>1,302 - коэффициент, учитывающий начисления на оплату труда;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t>K</w:t>
      </w:r>
      <w:r>
        <w:rPr>
          <w:vertAlign w:val="subscript"/>
        </w:rPr>
        <w:t>i</w:t>
      </w:r>
      <w:r>
        <w:t xml:space="preserve"> - предельный уровень софинансирования за счет средств областного бюджета i-го муниципального образования области, установленный i-му муниципальному образованию области на </w:t>
      </w:r>
      <w:r>
        <w:t>соответствующий финансовый год.</w:t>
      </w:r>
    </w:p>
    <w:p w:rsidR="00A853B9" w:rsidRDefault="009C4279">
      <w:pPr>
        <w:pStyle w:val="ConsPlusNormal0"/>
        <w:jc w:val="both"/>
      </w:pPr>
      <w:r>
        <w:t xml:space="preserve">(п. 5 в ред. </w:t>
      </w:r>
      <w:hyperlink r:id="rId49" w:tooltip="Постановление Правительства Саратовской области от 29.12.2022 N 1325-П &quot;О внесении изменений в постановление Правительства Саратовской области от 1 февраля 2019 года N 68-П&quot; {КонсультантПлюс}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29.12.2022 N 1325-П)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t>5.1. В случае принятия нормативного правового акта Правительства Саратовской области о повышении в текущем финансовом году показателя средней заработной платы отдельным категориям работников бюджетной сферы (далее - НПА) размер субсидии увеличивается на су</w:t>
      </w:r>
      <w:r>
        <w:t>мму, определяемую по формуле:</w:t>
      </w:r>
    </w:p>
    <w:p w:rsidR="00A853B9" w:rsidRDefault="00A853B9">
      <w:pPr>
        <w:pStyle w:val="ConsPlusNormal0"/>
        <w:jc w:val="both"/>
      </w:pPr>
    </w:p>
    <w:p w:rsidR="00A853B9" w:rsidRDefault="009C4279">
      <w:pPr>
        <w:pStyle w:val="ConsPlusNormal0"/>
        <w:jc w:val="center"/>
      </w:pPr>
      <w:r>
        <w:rPr>
          <w:noProof/>
          <w:position w:val="-10"/>
        </w:rPr>
        <w:drawing>
          <wp:inline distT="0" distB="0" distL="0" distR="0">
            <wp:extent cx="5657850" cy="28575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3B9" w:rsidRDefault="00A853B9">
      <w:pPr>
        <w:pStyle w:val="ConsPlusNormal0"/>
        <w:jc w:val="both"/>
      </w:pPr>
    </w:p>
    <w:p w:rsidR="00A853B9" w:rsidRDefault="009C4279">
      <w:pPr>
        <w:pStyle w:val="ConsPlusNormal0"/>
        <w:jc w:val="both"/>
      </w:pPr>
      <w:r>
        <w:t xml:space="preserve">(в ред. </w:t>
      </w:r>
      <w:hyperlink r:id="rId51" w:tooltip="Постановление Правительства Саратовской области от 31.07.2025 N 589-П &quot;О внесении изменений в постановление Правительства Саратовской области от 1 февраля 2019 года N 68-П&quot; {КонсультантПлюс}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31.07.2025 N 589-П)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rPr>
          <w:noProof/>
          <w:position w:val="-9"/>
        </w:rPr>
        <w:drawing>
          <wp:inline distT="0" distB="0" distL="0" distR="0">
            <wp:extent cx="331470" cy="274320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сумма увеличения субсидии бюджету i-го муниципального образования с учетом по</w:t>
      </w:r>
      <w:r>
        <w:t>вышения в текущем финансовом году показателя средней заработной платы отдельным категориям работников бюджетной сферы в соответствии с НПА;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t>Z</w:t>
      </w:r>
      <w:r>
        <w:rPr>
          <w:vertAlign w:val="subscript"/>
        </w:rPr>
        <w:t>пов</w:t>
      </w:r>
      <w:r>
        <w:t xml:space="preserve"> - показатель средней заработной платы педагогических работников учреждений дополнительного образования детей с </w:t>
      </w:r>
      <w:r>
        <w:t>учетом повышения в текущем финансовом году в соответствии с НПА;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t>Z</w:t>
      </w:r>
      <w:r>
        <w:rPr>
          <w:vertAlign w:val="subscript"/>
        </w:rPr>
        <w:t>0</w:t>
      </w:r>
      <w:r>
        <w:t xml:space="preserve"> - показатель средней заработной платы педагогических работников учреждений дополнительного образования детей, принятый для расчета субсидии на текущий финансовый год;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t>Ч</w:t>
      </w:r>
      <w:r>
        <w:rPr>
          <w:vertAlign w:val="subscript"/>
        </w:rPr>
        <w:t>idф</w:t>
      </w:r>
      <w:r>
        <w:t xml:space="preserve"> - фактическая ср</w:t>
      </w:r>
      <w:r>
        <w:t>едняя численность педагогических работников списочного состава муниципальных учреждений дополнительного образования детей за исключением учреждений дополнительного образования, реализующих дополнительные образовательные программы спортивной подготовки дете</w:t>
      </w:r>
      <w:r>
        <w:t xml:space="preserve">й, по данным отчета об использовании предоставленной из </w:t>
      </w:r>
      <w:r>
        <w:lastRenderedPageBreak/>
        <w:t>областного бюджета субсидии местным бюджетам на обеспечение сохранения достигнутых показателей повышения оплаты труда отдельных категорий работников бюджетной сферы по состоянию на начало квартала, пр</w:t>
      </w:r>
      <w:r>
        <w:t>едшествующего кварталу, в котором начинает действовать показатель средней заработной платы с учетом повышения в соответствии с НПА;</w:t>
      </w:r>
    </w:p>
    <w:p w:rsidR="00A853B9" w:rsidRDefault="009C4279">
      <w:pPr>
        <w:pStyle w:val="ConsPlusNormal0"/>
        <w:jc w:val="both"/>
      </w:pPr>
      <w:r>
        <w:t xml:space="preserve">(в ред. постановлений Правительства Саратовской области от 26.10.2023 </w:t>
      </w:r>
      <w:hyperlink r:id="rId53" w:tooltip="Постановление Правительства Саратовской области от 26.10.2023 N 981-П &quot;О внесении изменений в постановление Правительства Саратовской области от 1 февраля 2019 года N 68-П&quot; {КонсультантПлюс}">
        <w:r>
          <w:rPr>
            <w:color w:val="0000FF"/>
          </w:rPr>
          <w:t>N 981-П</w:t>
        </w:r>
      </w:hyperlink>
      <w:r>
        <w:t xml:space="preserve">, от 31.07.2025 </w:t>
      </w:r>
      <w:hyperlink r:id="rId54" w:tooltip="Постановление Правительства Саратовской области от 31.07.2025 N 589-П &quot;О внесении изменений в постановление Правительства Саратовской области от 1 февраля 2019 года N 68-П&quot; {КонсультантПлюс}">
        <w:r>
          <w:rPr>
            <w:color w:val="0000FF"/>
          </w:rPr>
          <w:t>N 589-П</w:t>
        </w:r>
      </w:hyperlink>
      <w:r>
        <w:t>)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t>T</w:t>
      </w:r>
      <w:r>
        <w:rPr>
          <w:vertAlign w:val="subscript"/>
        </w:rPr>
        <w:t>i0</w:t>
      </w:r>
      <w:r>
        <w:t xml:space="preserve"> - показатель средней заработной платы педагогических работников муниципальных учреждений дополнительного образования, реализующих дополнительные образ</w:t>
      </w:r>
      <w:r>
        <w:t>овательные программы спортивной подготовки детей (тренеры-преподаватели, старшие тренеры-преподаватели, инструкторы-методисты, старшие инструкторы-методисты), по состоянию на 1 сентября 2023 года по данным уполномоченного исполнительного органа области в с</w:t>
      </w:r>
      <w:r>
        <w:t>фере физической культуры и спорта в 2023 году и принятый для расчета субсидии на текущий финансовый год начиная с 1 января 2024 года;</w:t>
      </w:r>
    </w:p>
    <w:p w:rsidR="00A853B9" w:rsidRDefault="009C4279">
      <w:pPr>
        <w:pStyle w:val="ConsPlusNormal0"/>
        <w:jc w:val="both"/>
      </w:pPr>
      <w:r>
        <w:t xml:space="preserve">(абзац введен </w:t>
      </w:r>
      <w:hyperlink r:id="rId55" w:tooltip="Постановление Правительства Саратовской области от 26.10.2023 N 981-П &quot;О внесении изменений в постановление Правительства Саратовской области от 1 февраля 2019 года N 68-П&quot; {КонсультантПлюс}">
        <w:r>
          <w:rPr>
            <w:color w:val="0000FF"/>
          </w:rPr>
          <w:t>постановлением</w:t>
        </w:r>
      </w:hyperlink>
      <w:r>
        <w:t xml:space="preserve"> Правительства Саратовской облас</w:t>
      </w:r>
      <w:r>
        <w:t>ти от 26.10.2023 N 981-П)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t>если Z</w:t>
      </w:r>
      <w:r>
        <w:rPr>
          <w:vertAlign w:val="subscript"/>
        </w:rPr>
        <w:t>пов</w:t>
      </w:r>
      <w:r>
        <w:t xml:space="preserve"> &lt; Т</w:t>
      </w:r>
      <w:r>
        <w:rPr>
          <w:vertAlign w:val="subscript"/>
        </w:rPr>
        <w:t>i0</w:t>
      </w:r>
      <w:r>
        <w:t>, то он принимается равным Т</w:t>
      </w:r>
      <w:r>
        <w:rPr>
          <w:vertAlign w:val="subscript"/>
        </w:rPr>
        <w:t>i0</w:t>
      </w:r>
      <w:r>
        <w:t>;</w:t>
      </w:r>
    </w:p>
    <w:p w:rsidR="00A853B9" w:rsidRDefault="009C4279">
      <w:pPr>
        <w:pStyle w:val="ConsPlusNormal0"/>
        <w:jc w:val="both"/>
      </w:pPr>
      <w:r>
        <w:t xml:space="preserve">(абзац введен </w:t>
      </w:r>
      <w:hyperlink r:id="rId56" w:tooltip="Постановление Правительства Саратовской области от 26.10.2023 N 981-П &quot;О внесении изменений в постановление Правительства Саратовской области от 1 февраля 2019 года N 68-П&quot; {КонсультантПлюс}">
        <w:r>
          <w:rPr>
            <w:color w:val="0000FF"/>
          </w:rPr>
          <w:t>постановлением</w:t>
        </w:r>
      </w:hyperlink>
      <w:r>
        <w:t xml:space="preserve"> Правительства Саратовской области от 26.10.2023 N 981-П)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t>Ч</w:t>
      </w:r>
      <w:r>
        <w:rPr>
          <w:vertAlign w:val="subscript"/>
        </w:rPr>
        <w:t>ifф</w:t>
      </w:r>
      <w:r>
        <w:t xml:space="preserve"> - фактическая средняя численно</w:t>
      </w:r>
      <w:r>
        <w:t>сть педагогических работников списочного состава муниципальных учреждений дополнительного образования, реализующих дополнительные образовательные программы спортивной подготовки детей (тренеры-преподаватели, старшие тренеры-преподаватели, инструкторы-метод</w:t>
      </w:r>
      <w:r>
        <w:t>исты, старшие инструкторы-методисты) (без внешних совместителей), по состоянию на 1 сентября 2023 года по данным уполномоченного исполнительного органа области в сфере физической культуры и спорта в 2023 году. Начиная с 1 января 2024 года - по данным отчет</w:t>
      </w:r>
      <w:r>
        <w:t>а об использовании предоставленной из областного бюджета субсидии местным бюджетам на обеспечение сохранения достигнутых показателей повышения оплаты труда отдельных категорий работников бюджетной сферы по состоянию на начало квартала, предшествующего квар</w:t>
      </w:r>
      <w:r>
        <w:t>талу, в котором начинает действовать показатель средней заработной платы с учетом повышения в соответствии с НПА;</w:t>
      </w:r>
    </w:p>
    <w:p w:rsidR="00A853B9" w:rsidRDefault="009C4279">
      <w:pPr>
        <w:pStyle w:val="ConsPlusNormal0"/>
        <w:jc w:val="both"/>
      </w:pPr>
      <w:r>
        <w:t xml:space="preserve">(абзац введен </w:t>
      </w:r>
      <w:hyperlink r:id="rId57" w:tooltip="Постановление Правительства Саратовской области от 26.10.2023 N 981-П &quot;О внесении изменений в постановление Правительства Саратовской области от 1 февраля 2019 года N 68-П&quot; {КонсультантПлюс}">
        <w:r>
          <w:rPr>
            <w:color w:val="0000FF"/>
          </w:rPr>
          <w:t>постановлением</w:t>
        </w:r>
      </w:hyperlink>
      <w:r>
        <w:t xml:space="preserve"> Правительства Саратовской области от 26.10.2023 N 9</w:t>
      </w:r>
      <w:r>
        <w:t xml:space="preserve">81-П; в ред. </w:t>
      </w:r>
      <w:hyperlink r:id="rId58" w:tooltip="Постановление Правительства Саратовской области от 31.07.2025 N 589-П &quot;О внесении изменений в постановление Правительства Саратовской области от 1 февраля 2019 года N 68-П&quot; {КонсультантПлюс}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31.07.2025 N 589-П)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t>С</w:t>
      </w:r>
      <w:r>
        <w:rPr>
          <w:vertAlign w:val="subscript"/>
        </w:rPr>
        <w:t>пов</w:t>
      </w:r>
      <w:r>
        <w:t xml:space="preserve"> - показатель средней заработной платы работников муниципальных учреждений культуры с учетом повышения в текущем финансовом году в соответствии с НПА;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t>С</w:t>
      </w:r>
      <w:r>
        <w:rPr>
          <w:vertAlign w:val="subscript"/>
        </w:rPr>
        <w:t>0</w:t>
      </w:r>
      <w:r>
        <w:t xml:space="preserve"> - показатель средней заработной платы работников муниципальных учреждений культуры, принятый для расче</w:t>
      </w:r>
      <w:r>
        <w:t>та субсидии на текущий финансовый год;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t>Ч</w:t>
      </w:r>
      <w:r>
        <w:rPr>
          <w:vertAlign w:val="subscript"/>
        </w:rPr>
        <w:t>ikф</w:t>
      </w:r>
      <w:r>
        <w:t xml:space="preserve"> - фактическая средняя численность работников списочного состава муниципальных учреждений культуры по данным отчета об использовании предоставленной из областного бюджета субсидии местным бюджетам на обеспечение с</w:t>
      </w:r>
      <w:r>
        <w:t>охранения достигнутых показателей повышения оплаты труда отдельных категорий работников бюджетной сферы по состоянию на начало квартала, предыдущего кварталу, в котором начинает действовать показатель средней заработной платы с учетом повышения в соответст</w:t>
      </w:r>
      <w:r>
        <w:t>вии с НПА;</w:t>
      </w:r>
    </w:p>
    <w:p w:rsidR="00A853B9" w:rsidRDefault="009C4279">
      <w:pPr>
        <w:pStyle w:val="ConsPlusNormal0"/>
        <w:jc w:val="both"/>
      </w:pPr>
      <w:r>
        <w:t xml:space="preserve">(в ред. </w:t>
      </w:r>
      <w:hyperlink r:id="rId59" w:tooltip="Постановление Правительства Саратовской области от 26.10.2023 N 981-П &quot;О внесении изменений в постановление Правительства Саратовской области от 1 февраля 2019 года N 68-П&quot; {КонсультантПлюс}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26.10.2023 N 981-П)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t>М</w:t>
      </w:r>
      <w:r>
        <w:rPr>
          <w:vertAlign w:val="subscript"/>
        </w:rPr>
        <w:t>пов</w:t>
      </w:r>
      <w:r>
        <w:t xml:space="preserve"> - количество месяцев повышения средней заработной платы в текущем финансовом </w:t>
      </w:r>
      <w:r>
        <w:lastRenderedPageBreak/>
        <w:t>году.</w:t>
      </w:r>
    </w:p>
    <w:p w:rsidR="00A853B9" w:rsidRDefault="009C4279">
      <w:pPr>
        <w:pStyle w:val="ConsPlusNormal0"/>
        <w:jc w:val="both"/>
      </w:pPr>
      <w:r>
        <w:t xml:space="preserve">(в ред. </w:t>
      </w:r>
      <w:hyperlink r:id="rId60" w:tooltip="Постановление Правительства Саратовской области от 10.08.2023 N 728-П &quot;О внесении изменений в постановление Правительства Саратовской области от 1 февраля 2019 года N 68-П&quot; {КонсультантПлюс}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10.08.2023 N 728-П)</w:t>
      </w:r>
    </w:p>
    <w:p w:rsidR="00A853B9" w:rsidRDefault="009C4279">
      <w:pPr>
        <w:pStyle w:val="ConsPlusNormal0"/>
        <w:jc w:val="both"/>
      </w:pPr>
      <w:r>
        <w:t xml:space="preserve">(п. 5.1 введен </w:t>
      </w:r>
      <w:hyperlink r:id="rId61" w:tooltip="Постановление Правительства Саратовской области от 29.12.2022 N 1325-П &quot;О внесении изменений в постановление Правительства Саратовской области от 1 февраля 2019 года N 68-П&quot; {КонсультантПлюс}">
        <w:r>
          <w:rPr>
            <w:color w:val="0000FF"/>
          </w:rPr>
          <w:t>постановлением</w:t>
        </w:r>
      </w:hyperlink>
      <w:r>
        <w:t xml:space="preserve"> Правительства Саратовской област</w:t>
      </w:r>
      <w:r>
        <w:t>и от 29.12.2022 N 1325-П)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t>6. Результатами предоставления субсидии в отчетном году является соответствие достигнутых значений средней заработной платы педагогических работников муниципальных учреждений дополнительного образования детей и работников муниципа</w:t>
      </w:r>
      <w:r>
        <w:t xml:space="preserve">льных учреждений культуры соответствующих муниципальных образований значениям целевых показателей, установленных </w:t>
      </w:r>
      <w:hyperlink r:id="rId62" w:tooltip="Постановление Правительства Саратовской области от 22.05.2019 N 350-П (ред. от 24.03.2025) &quot;О сохранении достигнутых целевых показателей по средней заработной плате отдельных категорий работников бюджетной сферы&quot; {КонсультантПлюс}">
        <w:r>
          <w:rPr>
            <w:color w:val="0000FF"/>
          </w:rPr>
          <w:t>постановлением</w:t>
        </w:r>
      </w:hyperlink>
      <w:r>
        <w:t xml:space="preserve"> Правительства Саратовской области от 22 мая 201</w:t>
      </w:r>
      <w:r>
        <w:t>9 года N 350-П "О сохранении достигнутых целевых показателей по средней заработной плате отдельных категорий работников бюджетной сферы" (далее соответственно - средняя заработная плата, целевые показатели), фактически сложившимся по итогам отчетного года,</w:t>
      </w:r>
      <w:r>
        <w:t xml:space="preserve"> если иное не установлено настоящим Положением.</w:t>
      </w:r>
    </w:p>
    <w:p w:rsidR="00A853B9" w:rsidRDefault="009C4279">
      <w:pPr>
        <w:pStyle w:val="ConsPlusNormal0"/>
        <w:jc w:val="both"/>
      </w:pPr>
      <w:r>
        <w:t xml:space="preserve">(п. 6 в ред. </w:t>
      </w:r>
      <w:hyperlink r:id="rId63" w:tooltip="Постановление Правительства Саратовской области от 31.07.2025 N 589-П &quot;О внесении изменений в постановление Правительства Саратовской области от 1 февраля 2019 года N 68-П&quot; {КонсультантПлюс}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31.07.2025 N 589-П)</w:t>
      </w:r>
    </w:p>
    <w:p w:rsidR="00A853B9" w:rsidRDefault="00A853B9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A853B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3B9" w:rsidRDefault="00A853B9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3B9" w:rsidRDefault="00A853B9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853B9" w:rsidRDefault="009C4279">
            <w:pPr>
              <w:pStyle w:val="ConsPlusNormal0"/>
              <w:jc w:val="both"/>
            </w:pPr>
            <w:r>
              <w:rPr>
                <w:color w:val="392C69"/>
              </w:rPr>
              <w:t xml:space="preserve">П. 6.1 </w:t>
            </w:r>
            <w:hyperlink r:id="rId64" w:tooltip="Постановление Правительства Саратовской области от 31.07.2025 N 589-П &quot;О внесении изменений в постановление Правительства Саратовской области от 1 февраля 2019 года N 68-П&quot; {КонсультантПлюс}">
              <w:r>
                <w:rPr>
                  <w:color w:val="0000FF"/>
                </w:rPr>
                <w:t>распространяется</w:t>
              </w:r>
            </w:hyperlink>
            <w:r>
              <w:rPr>
                <w:color w:val="392C69"/>
              </w:rPr>
              <w:t xml:space="preserve"> на правоотношения, возникшие с 01.01.2025 при проведении оценки достижения результатов предоставления субсидии за 2024 год.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3B9" w:rsidRDefault="00A853B9">
            <w:pPr>
              <w:pStyle w:val="ConsPlusNormal0"/>
            </w:pPr>
          </w:p>
        </w:tc>
      </w:tr>
    </w:tbl>
    <w:p w:rsidR="00A853B9" w:rsidRDefault="009C4279">
      <w:pPr>
        <w:pStyle w:val="ConsPlusNormal0"/>
        <w:spacing w:before="300"/>
        <w:ind w:firstLine="540"/>
        <w:jc w:val="both"/>
      </w:pPr>
      <w:r>
        <w:t xml:space="preserve">6.1. Результатами предоставления субсидии в 2024 отчетном году является соответствие достигнутых значений средней заработной платы значениям целевых показателей, действовавшим в соответствии с </w:t>
      </w:r>
      <w:hyperlink r:id="rId65" w:tooltip="Постановление Правительства Саратовской области от 18.10.2023 N 948-П (ред. от 21.12.2023) &quot;О повышении оплаты труда отдельных категорий работников бюджетной сферы&quot; {КонсультантПлюс}">
        <w:r>
          <w:rPr>
            <w:color w:val="0000FF"/>
          </w:rPr>
          <w:t>постановлением</w:t>
        </w:r>
      </w:hyperlink>
      <w:r>
        <w:t xml:space="preserve"> Правительства С</w:t>
      </w:r>
      <w:r>
        <w:t>аратовской области от 18 октября 2023 года N 948-П "О повышении оплаты труда отдельных категорий работников бюджетной сферы".</w:t>
      </w:r>
    </w:p>
    <w:p w:rsidR="00A853B9" w:rsidRDefault="009C4279">
      <w:pPr>
        <w:pStyle w:val="ConsPlusNormal0"/>
        <w:jc w:val="both"/>
      </w:pPr>
      <w:r>
        <w:t xml:space="preserve">(п. 6.1 введен </w:t>
      </w:r>
      <w:hyperlink r:id="rId66" w:tooltip="Постановление Правительства Саратовской области от 31.07.2025 N 589-П &quot;О внесении изменений в постановление Правительства Саратовской области от 1 февраля 2019 года N 68-П&quot; {КонсультантПлюс}">
        <w:r>
          <w:rPr>
            <w:color w:val="0000FF"/>
          </w:rPr>
          <w:t>постановлением</w:t>
        </w:r>
      </w:hyperlink>
      <w:r>
        <w:t xml:space="preserve"> Правительства Саратовской области от 3</w:t>
      </w:r>
      <w:r>
        <w:t>1.07.2025 N 589-П)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t>7. Субсидия предоставляется бюджетам муниципальных образований области в соответствии со сводной бюджетной росписью расходов областного бюджета за счет бюджетных ассигнований и в пределах лимитов бюджетных обязательств, утвержденных в ус</w:t>
      </w:r>
      <w:r>
        <w:t xml:space="preserve">тановленном порядке министерству финансов области на цели, указанные в </w:t>
      </w:r>
      <w:hyperlink w:anchor="P60" w:tooltip="2. Субсидия предоставляется в целях сохранения квалифицированных кадров и стимулирования к повышению эффективности и качества предоставляемых услуг муниципальных учреждений дополнительного образования детей и учреждений культуры в зависимости от квалификации р">
        <w:r>
          <w:rPr>
            <w:color w:val="0000FF"/>
          </w:rPr>
          <w:t>пункте 2</w:t>
        </w:r>
      </w:hyperlink>
      <w:r>
        <w:t xml:space="preserve"> настоящего Положения.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t>8. Предоставление субсидии осуществляется на основании соглашения, формируемого в соответствии с типовой формой соглаш</w:t>
      </w:r>
      <w:r>
        <w:t>ения, утвержденной министерством финансов области, и заключаемого на бумажном носителе.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t>9. Перечисление субсидии из областного бюджета в бюджет муниципального образования области осуществляется на казначейский счет для осуществления и отражения операций по</w:t>
      </w:r>
      <w:r>
        <w:t xml:space="preserve"> учету и распределению поступлений, открытый Управлению Федерального казначейства по Саратовской области (далее - УФК).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t>В случае принятия министерством финансов области решения о передаче полномочий получателя средств областного бюджета по перечислению суб</w:t>
      </w:r>
      <w:r>
        <w:t>сидии УФК предоставление субсидий из областного бюджета местным бюджетам осуществляется в порядке, установленном Федеральным казначейством.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t>10. Субсидия предоставляется: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t>ежемесячно в размере 1/12 годовой суммы субсидии не позднее 5-го рабочего дня следующе</w:t>
      </w:r>
      <w:r>
        <w:t>го месяца;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lastRenderedPageBreak/>
        <w:t>за декабрь - не позднее 25 декабря текущего года.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t>В случае увеличения в текущем финансовом году в законе области об областном бюджете размера субсидии в соответствии с НПА, действие которого распространяется на истекший период текущего финансового года, субсидия предоставляется дополнительно в объеме, рас</w:t>
      </w:r>
      <w:r>
        <w:t>считанном по формуле:</w:t>
      </w:r>
    </w:p>
    <w:p w:rsidR="00A853B9" w:rsidRDefault="00A853B9">
      <w:pPr>
        <w:pStyle w:val="ConsPlusNormal0"/>
        <w:jc w:val="both"/>
      </w:pPr>
    </w:p>
    <w:p w:rsidR="00A853B9" w:rsidRDefault="009C4279">
      <w:pPr>
        <w:pStyle w:val="ConsPlusNormal0"/>
        <w:jc w:val="center"/>
      </w:pPr>
      <w:r>
        <w:rPr>
          <w:noProof/>
          <w:position w:val="-10"/>
        </w:rPr>
        <w:drawing>
          <wp:inline distT="0" distB="0" distL="0" distR="0">
            <wp:extent cx="2320290" cy="285750"/>
            <wp:effectExtent l="0" t="0" r="0" b="0"/>
            <wp:docPr id="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29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3B9" w:rsidRDefault="00A853B9">
      <w:pPr>
        <w:pStyle w:val="ConsPlusNormal0"/>
        <w:jc w:val="both"/>
      </w:pPr>
    </w:p>
    <w:p w:rsidR="00A853B9" w:rsidRDefault="009C4279">
      <w:pPr>
        <w:pStyle w:val="ConsPlusNormal0"/>
        <w:ind w:firstLine="540"/>
        <w:jc w:val="both"/>
      </w:pPr>
      <w:r>
        <w:t>V</w:t>
      </w:r>
      <w:r>
        <w:rPr>
          <w:vertAlign w:val="subscript"/>
        </w:rPr>
        <w:t>itдоп</w:t>
      </w:r>
      <w:r>
        <w:t xml:space="preserve"> - дополнительный объем субсидии, предоставляемый бюджету i-го муниципального образования в течение 30 рабочих дней с даты опубликования закона области о внесении изменений в закон области об областном бюджете, в котором пре</w:t>
      </w:r>
      <w:r>
        <w:t xml:space="preserve">дусмотрено увеличение размера субсидии (в 2023 году на основании </w:t>
      </w:r>
      <w:hyperlink r:id="rId68" w:tooltip="Закон Саратовской области от 23.03.2023 N 25-ЗСО &quot;О внесении изменений в Закон Саратовской области &quot;Об областном бюджете на 2023 год и на плановый период 2024 и 2025 годов&quot; (принят Саратовской областной Думой 22.03.2023) {КонсультантПлюс}">
        <w:r>
          <w:rPr>
            <w:color w:val="0000FF"/>
          </w:rPr>
          <w:t>Закона</w:t>
        </w:r>
      </w:hyperlink>
      <w:r>
        <w:t xml:space="preserve"> Саратовской области от 23 марта 2023 года N 25-ЗСО "О внесении изменений в Закон Саратовской о</w:t>
      </w:r>
      <w:r>
        <w:t>бласти "Об областном бюджете на 2023 год и на плановый период 2024 и 2025 годов" - до 1 сентября 2023 года);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t>М</w:t>
      </w:r>
      <w:r>
        <w:rPr>
          <w:vertAlign w:val="subscript"/>
        </w:rPr>
        <w:t>ут</w:t>
      </w:r>
      <w:r>
        <w:t xml:space="preserve"> - количество месяцев с даты повышения средней заработной платы в текущем году до месяца опубликования закона области о внесении изменений в зак</w:t>
      </w:r>
      <w:r>
        <w:t>он области об областном бюджете, в котором предусмотрено увеличение размера субсидии;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t>m - равно 1, если в расчетный период М</w:t>
      </w:r>
      <w:r>
        <w:rPr>
          <w:vertAlign w:val="subscript"/>
        </w:rPr>
        <w:t>пов</w:t>
      </w:r>
      <w:r>
        <w:t xml:space="preserve"> включен январь текущего года, и равно 0 в остальных случаях.</w:t>
      </w:r>
    </w:p>
    <w:p w:rsidR="00A853B9" w:rsidRDefault="009C4279">
      <w:pPr>
        <w:pStyle w:val="ConsPlusNormal0"/>
        <w:jc w:val="both"/>
      </w:pPr>
      <w:r>
        <w:t xml:space="preserve">(часть вторая введена </w:t>
      </w:r>
      <w:hyperlink r:id="rId69" w:tooltip="Постановление Правительства Саратовской области от 10.08.2023 N 728-П &quot;О внесении изменений в постановление Правительства Саратовской области от 1 февраля 2019 года N 68-П&quot; {КонсультантПлюс}">
        <w:r>
          <w:rPr>
            <w:color w:val="0000FF"/>
          </w:rPr>
          <w:t>постановлением</w:t>
        </w:r>
      </w:hyperlink>
      <w:r>
        <w:t xml:space="preserve"> Правительства Саратовской области от 10.08.2023 N 728-П)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t>11. Органы местного самоуправления муниципальных образований области несут ответственность за своевременность и достоверность представляемых сведений в министерство фи</w:t>
      </w:r>
      <w:r>
        <w:t>нансов области.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t>12. Субсидия носит целевой характер и не подлежит направлению на иные цели.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t>13. В случае использования субсидии не по целевому назначению соответствующие средства взыскиваются в областной бюджет в установленном порядке.</w:t>
      </w:r>
    </w:p>
    <w:p w:rsidR="00A853B9" w:rsidRDefault="009C4279">
      <w:pPr>
        <w:pStyle w:val="ConsPlusNormal0"/>
        <w:spacing w:before="240"/>
        <w:ind w:firstLine="540"/>
        <w:jc w:val="both"/>
      </w:pPr>
      <w:r>
        <w:t>14. Неиспользованные</w:t>
      </w:r>
      <w:r>
        <w:t xml:space="preserve"> по состоянию на 1 января года, следующего за отчетным, остатки субсидии, находящиеся на единых счетах местных бюджетов и счетах для учета субсидий на иные цели муниципальных бюджетных и автономных учреждений, подлежат возврату в доход областного бюджета в</w:t>
      </w:r>
      <w:r>
        <w:t xml:space="preserve"> течение первых 15 рабочих дней года, следующего за отчетным.</w:t>
      </w:r>
    </w:p>
    <w:p w:rsidR="00A853B9" w:rsidRDefault="00A853B9">
      <w:pPr>
        <w:pStyle w:val="ConsPlusNormal0"/>
        <w:jc w:val="both"/>
      </w:pPr>
    </w:p>
    <w:p w:rsidR="00A853B9" w:rsidRDefault="00A853B9">
      <w:pPr>
        <w:pStyle w:val="ConsPlusNormal0"/>
        <w:jc w:val="both"/>
      </w:pPr>
    </w:p>
    <w:p w:rsidR="00A853B9" w:rsidRDefault="00A853B9">
      <w:pPr>
        <w:pStyle w:val="ConsPlusNormal0"/>
        <w:jc w:val="both"/>
      </w:pPr>
    </w:p>
    <w:p w:rsidR="00A853B9" w:rsidRDefault="00A853B9">
      <w:pPr>
        <w:pStyle w:val="ConsPlusNormal0"/>
        <w:jc w:val="both"/>
      </w:pPr>
    </w:p>
    <w:p w:rsidR="00A853B9" w:rsidRDefault="00A853B9">
      <w:pPr>
        <w:pStyle w:val="ConsPlusNormal0"/>
        <w:jc w:val="both"/>
      </w:pPr>
    </w:p>
    <w:p w:rsidR="00A853B9" w:rsidRDefault="009C4279">
      <w:pPr>
        <w:pStyle w:val="ConsPlusNormal0"/>
        <w:jc w:val="right"/>
        <w:outlineLvl w:val="0"/>
      </w:pPr>
      <w:r>
        <w:t>Приложение N 2</w:t>
      </w:r>
    </w:p>
    <w:p w:rsidR="00A853B9" w:rsidRDefault="00A853B9">
      <w:pPr>
        <w:pStyle w:val="ConsPlusNormal0"/>
        <w:jc w:val="both"/>
      </w:pPr>
    </w:p>
    <w:p w:rsidR="00A853B9" w:rsidRDefault="009C4279">
      <w:pPr>
        <w:pStyle w:val="ConsPlusNormal0"/>
        <w:jc w:val="right"/>
      </w:pPr>
      <w:r>
        <w:t>Утверждена</w:t>
      </w:r>
    </w:p>
    <w:p w:rsidR="00A853B9" w:rsidRDefault="009C4279">
      <w:pPr>
        <w:pStyle w:val="ConsPlusNormal0"/>
        <w:jc w:val="right"/>
      </w:pPr>
      <w:r>
        <w:t>постановлением</w:t>
      </w:r>
    </w:p>
    <w:p w:rsidR="00A853B9" w:rsidRDefault="009C4279">
      <w:pPr>
        <w:pStyle w:val="ConsPlusNormal0"/>
        <w:jc w:val="right"/>
      </w:pPr>
      <w:r>
        <w:t>Правительства Саратовской области</w:t>
      </w:r>
    </w:p>
    <w:p w:rsidR="00A853B9" w:rsidRDefault="009C4279">
      <w:pPr>
        <w:pStyle w:val="ConsPlusNormal0"/>
        <w:jc w:val="right"/>
      </w:pPr>
      <w:r>
        <w:lastRenderedPageBreak/>
        <w:t>от 1 февраля 2019 г. N 68-П</w:t>
      </w:r>
    </w:p>
    <w:p w:rsidR="00A853B9" w:rsidRDefault="00A853B9">
      <w:pPr>
        <w:pStyle w:val="ConsPlusNormal0"/>
        <w:jc w:val="both"/>
      </w:pPr>
    </w:p>
    <w:p w:rsidR="00A853B9" w:rsidRDefault="009C4279">
      <w:pPr>
        <w:pStyle w:val="ConsPlusNormal0"/>
        <w:jc w:val="center"/>
      </w:pPr>
      <w:r>
        <w:t>Отчет</w:t>
      </w:r>
    </w:p>
    <w:p w:rsidR="00A853B9" w:rsidRDefault="009C4279">
      <w:pPr>
        <w:pStyle w:val="ConsPlusNormal0"/>
        <w:jc w:val="center"/>
      </w:pPr>
      <w:r>
        <w:t>об использовании предоставленной из областного бюджета</w:t>
      </w:r>
    </w:p>
    <w:p w:rsidR="00A853B9" w:rsidRDefault="009C4279">
      <w:pPr>
        <w:pStyle w:val="ConsPlusNormal0"/>
        <w:jc w:val="center"/>
      </w:pPr>
      <w:r>
        <w:t>субсидии на обеспечение сохранения достигнутых показателей</w:t>
      </w:r>
    </w:p>
    <w:p w:rsidR="00A853B9" w:rsidRDefault="009C4279">
      <w:pPr>
        <w:pStyle w:val="ConsPlusNormal0"/>
        <w:jc w:val="center"/>
      </w:pPr>
      <w:r>
        <w:t>повышения оплаты труда отдельных категорий работников</w:t>
      </w:r>
    </w:p>
    <w:p w:rsidR="00A853B9" w:rsidRDefault="009C4279">
      <w:pPr>
        <w:pStyle w:val="ConsPlusNormal0"/>
        <w:jc w:val="center"/>
      </w:pPr>
      <w:r>
        <w:t>бюджетной сферы</w:t>
      </w:r>
    </w:p>
    <w:p w:rsidR="00A853B9" w:rsidRDefault="00A853B9">
      <w:pPr>
        <w:pStyle w:val="ConsPlusNormal0"/>
        <w:jc w:val="both"/>
      </w:pPr>
    </w:p>
    <w:p w:rsidR="00A853B9" w:rsidRDefault="009C4279">
      <w:pPr>
        <w:pStyle w:val="ConsPlusNormal0"/>
        <w:ind w:firstLine="540"/>
        <w:jc w:val="both"/>
      </w:pPr>
      <w:r>
        <w:t xml:space="preserve">Утратил силу с 5 марта 2021 года. - </w:t>
      </w:r>
      <w:hyperlink r:id="rId70" w:tooltip="Постановление Правительства Саратовской области от 05.03.2021 N 127-П &quot;О внесении изменений в постановление Правительства Саратовской области от 1 февраля 2019 года N 68-П&quot; {КонсультантПлюс}">
        <w:r>
          <w:rPr>
            <w:color w:val="0000FF"/>
          </w:rPr>
          <w:t>Постановление</w:t>
        </w:r>
      </w:hyperlink>
      <w:r>
        <w:t xml:space="preserve"> Правительства </w:t>
      </w:r>
      <w:r>
        <w:t>Саратовской области от 05.03.2021 N 127-П.</w:t>
      </w:r>
    </w:p>
    <w:p w:rsidR="00A853B9" w:rsidRDefault="00A853B9">
      <w:pPr>
        <w:pStyle w:val="ConsPlusNormal0"/>
        <w:jc w:val="both"/>
      </w:pPr>
    </w:p>
    <w:p w:rsidR="00A853B9" w:rsidRDefault="00A853B9">
      <w:pPr>
        <w:pStyle w:val="ConsPlusNormal0"/>
        <w:jc w:val="both"/>
      </w:pPr>
    </w:p>
    <w:p w:rsidR="00A853B9" w:rsidRDefault="00A853B9">
      <w:pPr>
        <w:pStyle w:val="ConsPlusNormal0"/>
        <w:jc w:val="both"/>
      </w:pPr>
    </w:p>
    <w:p w:rsidR="00A853B9" w:rsidRDefault="00A853B9">
      <w:pPr>
        <w:pStyle w:val="ConsPlusNormal0"/>
        <w:jc w:val="both"/>
      </w:pPr>
    </w:p>
    <w:p w:rsidR="00A853B9" w:rsidRDefault="00A853B9">
      <w:pPr>
        <w:pStyle w:val="ConsPlusNormal0"/>
        <w:jc w:val="both"/>
      </w:pPr>
    </w:p>
    <w:p w:rsidR="00A853B9" w:rsidRDefault="009C4279">
      <w:pPr>
        <w:pStyle w:val="ConsPlusNormal0"/>
        <w:jc w:val="right"/>
        <w:outlineLvl w:val="0"/>
      </w:pPr>
      <w:r>
        <w:t>Приложение N 3</w:t>
      </w:r>
    </w:p>
    <w:p w:rsidR="00A853B9" w:rsidRDefault="00A853B9">
      <w:pPr>
        <w:pStyle w:val="ConsPlusNormal0"/>
        <w:jc w:val="both"/>
      </w:pPr>
    </w:p>
    <w:p w:rsidR="00A853B9" w:rsidRDefault="009C4279">
      <w:pPr>
        <w:pStyle w:val="ConsPlusNormal0"/>
        <w:jc w:val="right"/>
      </w:pPr>
      <w:r>
        <w:t>Утверждена</w:t>
      </w:r>
    </w:p>
    <w:p w:rsidR="00A853B9" w:rsidRDefault="009C4279">
      <w:pPr>
        <w:pStyle w:val="ConsPlusNormal0"/>
        <w:jc w:val="right"/>
      </w:pPr>
      <w:r>
        <w:t>постановлением</w:t>
      </w:r>
    </w:p>
    <w:p w:rsidR="00A853B9" w:rsidRDefault="009C4279">
      <w:pPr>
        <w:pStyle w:val="ConsPlusNormal0"/>
        <w:jc w:val="right"/>
      </w:pPr>
      <w:r>
        <w:t>Правительства Саратовской области</w:t>
      </w:r>
    </w:p>
    <w:p w:rsidR="00A853B9" w:rsidRDefault="009C4279">
      <w:pPr>
        <w:pStyle w:val="ConsPlusNormal0"/>
        <w:jc w:val="right"/>
      </w:pPr>
      <w:r>
        <w:t>от 1 февраля 2019 г. N 68-П</w:t>
      </w:r>
    </w:p>
    <w:p w:rsidR="00A853B9" w:rsidRDefault="00A853B9">
      <w:pPr>
        <w:pStyle w:val="ConsPlusNormal0"/>
        <w:jc w:val="both"/>
      </w:pPr>
    </w:p>
    <w:p w:rsidR="00A853B9" w:rsidRDefault="009C4279">
      <w:pPr>
        <w:pStyle w:val="ConsPlusNormal0"/>
        <w:jc w:val="center"/>
      </w:pPr>
      <w:r>
        <w:t>Заявка</w:t>
      </w:r>
    </w:p>
    <w:p w:rsidR="00A853B9" w:rsidRDefault="009C4279">
      <w:pPr>
        <w:pStyle w:val="ConsPlusNormal0"/>
        <w:jc w:val="center"/>
      </w:pPr>
      <w:r>
        <w:t>на предоставление из областного бюджета субсидии</w:t>
      </w:r>
    </w:p>
    <w:p w:rsidR="00A853B9" w:rsidRDefault="009C4279">
      <w:pPr>
        <w:pStyle w:val="ConsPlusNormal0"/>
        <w:jc w:val="center"/>
      </w:pPr>
      <w:r>
        <w:t>на обеспечение сохранения достигнутых показател</w:t>
      </w:r>
      <w:r>
        <w:t>ей повышения</w:t>
      </w:r>
    </w:p>
    <w:p w:rsidR="00A853B9" w:rsidRDefault="009C4279">
      <w:pPr>
        <w:pStyle w:val="ConsPlusNormal0"/>
        <w:jc w:val="center"/>
      </w:pPr>
      <w:r>
        <w:t>оплаты труда отдельных категорий работников бюджетной сферы</w:t>
      </w:r>
    </w:p>
    <w:p w:rsidR="00A853B9" w:rsidRDefault="00A853B9">
      <w:pPr>
        <w:pStyle w:val="ConsPlusNormal0"/>
        <w:jc w:val="both"/>
      </w:pPr>
    </w:p>
    <w:p w:rsidR="00A853B9" w:rsidRDefault="009C4279">
      <w:pPr>
        <w:pStyle w:val="ConsPlusNormal0"/>
        <w:ind w:firstLine="540"/>
        <w:jc w:val="both"/>
      </w:pPr>
      <w:r>
        <w:t xml:space="preserve">Утратила силу с 14 февраля 2020 года. - </w:t>
      </w:r>
      <w:hyperlink r:id="rId71" w:tooltip="Постановление Правительства Саратовской области от 14.02.2020 N 87-П &quot;О внесении изменений в постановление Правительства Саратовской области от 1 февраля 2019 года N 68-П&quot; {КонсультантПлюс}">
        <w:r>
          <w:rPr>
            <w:color w:val="0000FF"/>
          </w:rPr>
          <w:t>Постановление</w:t>
        </w:r>
      </w:hyperlink>
      <w:r>
        <w:t xml:space="preserve"> Правительства Саратовской области от 14.02.2020 N 87-П.</w:t>
      </w:r>
    </w:p>
    <w:p w:rsidR="00A853B9" w:rsidRDefault="00A853B9">
      <w:pPr>
        <w:pStyle w:val="ConsPlusNormal0"/>
        <w:jc w:val="both"/>
      </w:pPr>
    </w:p>
    <w:p w:rsidR="00A853B9" w:rsidRDefault="00A853B9">
      <w:pPr>
        <w:pStyle w:val="ConsPlusNormal0"/>
        <w:jc w:val="both"/>
      </w:pPr>
    </w:p>
    <w:p w:rsidR="00A853B9" w:rsidRDefault="00A853B9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A853B9">
      <w:headerReference w:type="default" r:id="rId72"/>
      <w:footerReference w:type="default" r:id="rId73"/>
      <w:headerReference w:type="first" r:id="rId74"/>
      <w:footerReference w:type="first" r:id="rId75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4279" w:rsidRDefault="009C4279">
      <w:r>
        <w:separator/>
      </w:r>
    </w:p>
  </w:endnote>
  <w:endnote w:type="continuationSeparator" w:id="0">
    <w:p w:rsidR="009C4279" w:rsidRDefault="009C4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3B9" w:rsidRDefault="00A853B9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A853B9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A853B9" w:rsidRDefault="009C4279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A853B9" w:rsidRDefault="009C4279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A853B9" w:rsidRDefault="009C4279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3830D4">
            <w:rPr>
              <w:rFonts w:ascii="Tahoma" w:hAnsi="Tahoma" w:cs="Tahoma"/>
              <w:noProof/>
            </w:rPr>
            <w:t>3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3830D4">
            <w:rPr>
              <w:rFonts w:ascii="Tahoma" w:hAnsi="Tahoma" w:cs="Tahoma"/>
              <w:noProof/>
            </w:rPr>
            <w:t>9</w:t>
          </w:r>
          <w:r>
            <w:fldChar w:fldCharType="end"/>
          </w:r>
        </w:p>
      </w:tc>
    </w:tr>
  </w:tbl>
  <w:p w:rsidR="00A853B9" w:rsidRDefault="009C4279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3B9" w:rsidRDefault="00A853B9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A853B9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A853B9" w:rsidRDefault="009C4279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A853B9" w:rsidRDefault="009C4279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A853B9" w:rsidRDefault="009C4279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3830D4">
            <w:rPr>
              <w:rFonts w:ascii="Tahoma" w:hAnsi="Tahoma" w:cs="Tahoma"/>
              <w:noProof/>
            </w:rPr>
            <w:t>1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3830D4">
            <w:rPr>
              <w:rFonts w:ascii="Tahoma" w:hAnsi="Tahoma" w:cs="Tahoma"/>
              <w:noProof/>
            </w:rPr>
            <w:t>9</w:t>
          </w:r>
          <w:r>
            <w:fldChar w:fldCharType="end"/>
          </w:r>
        </w:p>
      </w:tc>
    </w:tr>
  </w:tbl>
  <w:p w:rsidR="00A853B9" w:rsidRDefault="009C4279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4279" w:rsidRDefault="009C4279">
      <w:r>
        <w:separator/>
      </w:r>
    </w:p>
  </w:footnote>
  <w:footnote w:type="continuationSeparator" w:id="0">
    <w:p w:rsidR="009C4279" w:rsidRDefault="009C42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5"/>
      <w:gridCol w:w="4732"/>
    </w:tblGrid>
    <w:tr w:rsidR="00A853B9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A853B9" w:rsidRDefault="009C4279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Саратовской области от 01.02.2019 N 68-П</w:t>
          </w:r>
          <w:r>
            <w:rPr>
              <w:rFonts w:ascii="Tahoma" w:hAnsi="Tahoma" w:cs="Tahoma"/>
              <w:sz w:val="16"/>
              <w:szCs w:val="16"/>
            </w:rPr>
            <w:br/>
            <w:t>(ред. от 31.07.2025)</w:t>
          </w:r>
          <w:r>
            <w:rPr>
              <w:rFonts w:ascii="Tahoma" w:hAnsi="Tahoma" w:cs="Tahoma"/>
              <w:sz w:val="16"/>
              <w:szCs w:val="16"/>
            </w:rPr>
            <w:br/>
            <w:t>"О порядке предоставления и ра...</w:t>
          </w:r>
        </w:p>
      </w:tc>
      <w:tc>
        <w:tcPr>
          <w:tcW w:w="2300" w:type="pct"/>
          <w:vAlign w:val="center"/>
        </w:tcPr>
        <w:p w:rsidR="00A853B9" w:rsidRDefault="009C4279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20.10.2025</w:t>
          </w:r>
        </w:p>
      </w:tc>
    </w:tr>
  </w:tbl>
  <w:p w:rsidR="00A853B9" w:rsidRDefault="00A853B9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A853B9" w:rsidRDefault="00A853B9">
    <w:pPr>
      <w:pStyle w:val="ConsPlusNormal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5"/>
      <w:gridCol w:w="4732"/>
    </w:tblGrid>
    <w:tr w:rsidR="00A853B9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A853B9" w:rsidRDefault="009C4279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Саратовской области от 01.02.2019 N 68-П</w:t>
          </w:r>
          <w:r>
            <w:rPr>
              <w:rFonts w:ascii="Tahoma" w:hAnsi="Tahoma" w:cs="Tahoma"/>
              <w:sz w:val="16"/>
              <w:szCs w:val="16"/>
            </w:rPr>
            <w:br/>
            <w:t>(ред. от 31.07.2025)</w:t>
          </w:r>
          <w:r>
            <w:rPr>
              <w:rFonts w:ascii="Tahoma" w:hAnsi="Tahoma" w:cs="Tahoma"/>
              <w:sz w:val="16"/>
              <w:szCs w:val="16"/>
            </w:rPr>
            <w:br/>
            <w:t>"О порядке предоставления и ра...</w:t>
          </w:r>
        </w:p>
      </w:tc>
      <w:tc>
        <w:tcPr>
          <w:tcW w:w="2300" w:type="pct"/>
          <w:vAlign w:val="center"/>
        </w:tcPr>
        <w:p w:rsidR="00A853B9" w:rsidRDefault="009C4279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20.10.2025</w:t>
          </w:r>
        </w:p>
      </w:tc>
    </w:tr>
  </w:tbl>
  <w:p w:rsidR="00A853B9" w:rsidRDefault="00A853B9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A853B9" w:rsidRDefault="00A853B9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853B9"/>
    <w:rsid w:val="003830D4"/>
    <w:rsid w:val="009C4279"/>
    <w:rsid w:val="00A85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E7A261-4E6F-4EE5-BB9A-D6BA02608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RLAW358&amp;n=142988&amp;date=20.10.2025&amp;dst=100006&amp;field=134" TargetMode="External"/><Relationship Id="rId21" Type="http://schemas.openxmlformats.org/officeDocument/2006/relationships/hyperlink" Target="https://login.consultant.ru/link/?req=doc&amp;base=RLAW358&amp;n=137691&amp;date=20.10.2025&amp;dst=100013&amp;field=134" TargetMode="External"/><Relationship Id="rId42" Type="http://schemas.openxmlformats.org/officeDocument/2006/relationships/hyperlink" Target="https://login.consultant.ru/link/?req=doc&amp;base=LAW&amp;n=89856&amp;date=20.10.2025" TargetMode="External"/><Relationship Id="rId47" Type="http://schemas.openxmlformats.org/officeDocument/2006/relationships/hyperlink" Target="https://login.consultant.ru/link/?req=doc&amp;base=RLAW358&amp;n=167941&amp;date=20.10.2025&amp;dst=100016&amp;field=134" TargetMode="External"/><Relationship Id="rId63" Type="http://schemas.openxmlformats.org/officeDocument/2006/relationships/hyperlink" Target="https://login.consultant.ru/link/?req=doc&amp;base=RLAW358&amp;n=189065&amp;date=20.10.2025&amp;dst=100019&amp;field=134" TargetMode="External"/><Relationship Id="rId68" Type="http://schemas.openxmlformats.org/officeDocument/2006/relationships/hyperlink" Target="https://login.consultant.ru/link/?req=doc&amp;base=RLAW358&amp;n=161599&amp;date=20.10.2025" TargetMode="External"/><Relationship Id="rId16" Type="http://schemas.openxmlformats.org/officeDocument/2006/relationships/hyperlink" Target="https://login.consultant.ru/link/?req=doc&amp;base=RLAW358&amp;n=137691&amp;date=20.10.2025&amp;dst=100008&amp;field=134" TargetMode="External"/><Relationship Id="rId11" Type="http://schemas.openxmlformats.org/officeDocument/2006/relationships/hyperlink" Target="https://login.consultant.ru/link/?req=doc&amp;base=RLAW358&amp;n=165579&amp;date=20.10.2025&amp;dst=100005&amp;field=134" TargetMode="External"/><Relationship Id="rId24" Type="http://schemas.openxmlformats.org/officeDocument/2006/relationships/hyperlink" Target="https://login.consultant.ru/link/?req=doc&amp;base=RLAW358&amp;n=109307&amp;date=20.10.2025" TargetMode="External"/><Relationship Id="rId32" Type="http://schemas.openxmlformats.org/officeDocument/2006/relationships/hyperlink" Target="https://login.consultant.ru/link/?req=doc&amp;base=RLAW358&amp;n=189065&amp;date=20.10.2025&amp;dst=100008&amp;field=134" TargetMode="External"/><Relationship Id="rId37" Type="http://schemas.openxmlformats.org/officeDocument/2006/relationships/hyperlink" Target="https://login.consultant.ru/link/?req=doc&amp;base=RLAW358&amp;n=158863&amp;date=20.10.2025&amp;dst=100007&amp;field=134" TargetMode="External"/><Relationship Id="rId40" Type="http://schemas.openxmlformats.org/officeDocument/2006/relationships/hyperlink" Target="https://login.consultant.ru/link/?req=doc&amp;base=LAW&amp;n=89856&amp;date=20.10.2025" TargetMode="External"/><Relationship Id="rId45" Type="http://schemas.openxmlformats.org/officeDocument/2006/relationships/hyperlink" Target="https://login.consultant.ru/link/?req=doc&amp;base=RLAW358&amp;n=189065&amp;date=20.10.2025&amp;dst=100012&amp;field=134" TargetMode="External"/><Relationship Id="rId53" Type="http://schemas.openxmlformats.org/officeDocument/2006/relationships/hyperlink" Target="https://login.consultant.ru/link/?req=doc&amp;base=RLAW358&amp;n=167941&amp;date=20.10.2025&amp;dst=100021&amp;field=134" TargetMode="External"/><Relationship Id="rId58" Type="http://schemas.openxmlformats.org/officeDocument/2006/relationships/hyperlink" Target="https://login.consultant.ru/link/?req=doc&amp;base=RLAW358&amp;n=189065&amp;date=20.10.2025&amp;dst=100018&amp;field=134" TargetMode="External"/><Relationship Id="rId66" Type="http://schemas.openxmlformats.org/officeDocument/2006/relationships/hyperlink" Target="https://login.consultant.ru/link/?req=doc&amp;base=RLAW358&amp;n=189065&amp;date=20.10.2025&amp;dst=100021&amp;field=134" TargetMode="External"/><Relationship Id="rId74" Type="http://schemas.openxmlformats.org/officeDocument/2006/relationships/header" Target="header2.xml"/><Relationship Id="rId5" Type="http://schemas.openxmlformats.org/officeDocument/2006/relationships/endnotes" Target="endnotes.xml"/><Relationship Id="rId61" Type="http://schemas.openxmlformats.org/officeDocument/2006/relationships/hyperlink" Target="https://login.consultant.ru/link/?req=doc&amp;base=RLAW358&amp;n=158863&amp;date=20.10.2025&amp;dst=100026&amp;field=134" TargetMode="External"/><Relationship Id="rId19" Type="http://schemas.openxmlformats.org/officeDocument/2006/relationships/hyperlink" Target="https://login.consultant.ru/link/?req=doc&amp;base=RLAW358&amp;n=137691&amp;date=20.10.2025&amp;dst=100012&amp;field=134" TargetMode="External"/><Relationship Id="rId14" Type="http://schemas.openxmlformats.org/officeDocument/2006/relationships/hyperlink" Target="https://login.consultant.ru/link/?req=doc&amp;base=RLAW358&amp;n=184182&amp;date=20.10.2025&amp;dst=100400&amp;field=134" TargetMode="External"/><Relationship Id="rId22" Type="http://schemas.openxmlformats.org/officeDocument/2006/relationships/hyperlink" Target="https://login.consultant.ru/link/?req=doc&amp;base=RLAW358&amp;n=109413&amp;date=20.10.2025" TargetMode="External"/><Relationship Id="rId27" Type="http://schemas.openxmlformats.org/officeDocument/2006/relationships/hyperlink" Target="https://login.consultant.ru/link/?req=doc&amp;base=RLAW358&amp;n=158863&amp;date=20.10.2025&amp;dst=100006&amp;field=134" TargetMode="External"/><Relationship Id="rId30" Type="http://schemas.openxmlformats.org/officeDocument/2006/relationships/hyperlink" Target="https://login.consultant.ru/link/?req=doc&amp;base=RLAW358&amp;n=189065&amp;date=20.10.2025&amp;dst=100007&amp;field=134" TargetMode="External"/><Relationship Id="rId35" Type="http://schemas.openxmlformats.org/officeDocument/2006/relationships/hyperlink" Target="https://login.consultant.ru/link/?req=doc&amp;base=RLAW358&amp;n=189065&amp;date=20.10.2025&amp;dst=100009&amp;field=134" TargetMode="External"/><Relationship Id="rId43" Type="http://schemas.openxmlformats.org/officeDocument/2006/relationships/hyperlink" Target="https://login.consultant.ru/link/?req=doc&amp;base=RLAW358&amp;n=189065&amp;date=20.10.2025&amp;dst=100013&amp;field=134" TargetMode="External"/><Relationship Id="rId48" Type="http://schemas.openxmlformats.org/officeDocument/2006/relationships/hyperlink" Target="https://login.consultant.ru/link/?req=doc&amp;base=RLAW358&amp;n=189065&amp;date=20.10.2025&amp;dst=100013&amp;field=134" TargetMode="External"/><Relationship Id="rId56" Type="http://schemas.openxmlformats.org/officeDocument/2006/relationships/hyperlink" Target="https://login.consultant.ru/link/?req=doc&amp;base=RLAW358&amp;n=167941&amp;date=20.10.2025&amp;dst=100025&amp;field=134" TargetMode="External"/><Relationship Id="rId64" Type="http://schemas.openxmlformats.org/officeDocument/2006/relationships/hyperlink" Target="https://login.consultant.ru/link/?req=doc&amp;base=RLAW358&amp;n=189065&amp;date=20.10.2025&amp;dst=100024&amp;field=134" TargetMode="External"/><Relationship Id="rId69" Type="http://schemas.openxmlformats.org/officeDocument/2006/relationships/hyperlink" Target="https://login.consultant.ru/link/?req=doc&amp;base=RLAW358&amp;n=165579&amp;date=20.10.2025&amp;dst=100009&amp;field=134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login.consultant.ru/link/?req=doc&amp;base=RLAW358&amp;n=137691&amp;date=20.10.2025&amp;dst=100005&amp;field=134" TargetMode="External"/><Relationship Id="rId51" Type="http://schemas.openxmlformats.org/officeDocument/2006/relationships/hyperlink" Target="https://login.consultant.ru/link/?req=doc&amp;base=RLAW358&amp;n=189065&amp;date=20.10.2025&amp;dst=100015&amp;field=134" TargetMode="External"/><Relationship Id="rId72" Type="http://schemas.openxmlformats.org/officeDocument/2006/relationships/header" Target="header1.xm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358&amp;n=167941&amp;date=20.10.2025&amp;dst=100005&amp;field=134" TargetMode="External"/><Relationship Id="rId17" Type="http://schemas.openxmlformats.org/officeDocument/2006/relationships/hyperlink" Target="https://login.consultant.ru/link/?req=doc&amp;base=RLAW358&amp;n=137691&amp;date=20.10.2025&amp;dst=100010&amp;field=134" TargetMode="External"/><Relationship Id="rId25" Type="http://schemas.openxmlformats.org/officeDocument/2006/relationships/hyperlink" Target="https://login.consultant.ru/link/?req=doc&amp;base=RLAW358&amp;n=137691&amp;date=20.10.2025&amp;dst=100014&amp;field=134" TargetMode="External"/><Relationship Id="rId33" Type="http://schemas.openxmlformats.org/officeDocument/2006/relationships/hyperlink" Target="https://login.consultant.ru/link/?req=doc&amp;base=LAW&amp;n=129344&amp;date=20.10.2025" TargetMode="External"/><Relationship Id="rId38" Type="http://schemas.openxmlformats.org/officeDocument/2006/relationships/hyperlink" Target="https://login.consultant.ru/link/?req=doc&amp;base=RLAW358&amp;n=167941&amp;date=20.10.2025&amp;dst=100008&amp;field=134" TargetMode="External"/><Relationship Id="rId46" Type="http://schemas.openxmlformats.org/officeDocument/2006/relationships/hyperlink" Target="https://login.consultant.ru/link/?req=doc&amp;base=RLAW358&amp;n=167941&amp;date=20.10.2025&amp;dst=100015&amp;field=134" TargetMode="External"/><Relationship Id="rId59" Type="http://schemas.openxmlformats.org/officeDocument/2006/relationships/hyperlink" Target="https://login.consultant.ru/link/?req=doc&amp;base=RLAW358&amp;n=167941&amp;date=20.10.2025&amp;dst=100028&amp;field=134" TargetMode="External"/><Relationship Id="rId67" Type="http://schemas.openxmlformats.org/officeDocument/2006/relationships/image" Target="media/image3.wmf"/><Relationship Id="rId20" Type="http://schemas.openxmlformats.org/officeDocument/2006/relationships/hyperlink" Target="https://login.consultant.ru/link/?req=doc&amp;base=RLAW358&amp;n=127530&amp;date=20.10.2025&amp;dst=100008&amp;field=134" TargetMode="External"/><Relationship Id="rId41" Type="http://schemas.openxmlformats.org/officeDocument/2006/relationships/hyperlink" Target="https://login.consultant.ru/link/?req=doc&amp;base=RLAW358&amp;n=189065&amp;date=20.10.2025&amp;dst=100013&amp;field=134" TargetMode="External"/><Relationship Id="rId54" Type="http://schemas.openxmlformats.org/officeDocument/2006/relationships/hyperlink" Target="https://login.consultant.ru/link/?req=doc&amp;base=RLAW358&amp;n=189065&amp;date=20.10.2025&amp;dst=100017&amp;field=134" TargetMode="External"/><Relationship Id="rId62" Type="http://schemas.openxmlformats.org/officeDocument/2006/relationships/hyperlink" Target="https://login.consultant.ru/link/?req=doc&amp;base=RLAW358&amp;n=184784&amp;date=20.10.2025" TargetMode="External"/><Relationship Id="rId70" Type="http://schemas.openxmlformats.org/officeDocument/2006/relationships/hyperlink" Target="https://login.consultant.ru/link/?req=doc&amp;base=RLAW358&amp;n=137691&amp;date=20.10.2025&amp;dst=100012&amp;field=134" TargetMode="External"/><Relationship Id="rId75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358&amp;n=127530&amp;date=20.10.2025&amp;dst=100005&amp;field=134" TargetMode="External"/><Relationship Id="rId15" Type="http://schemas.openxmlformats.org/officeDocument/2006/relationships/hyperlink" Target="https://login.consultant.ru/link/?req=doc&amp;base=RLAW358&amp;n=127530&amp;date=20.10.2025&amp;dst=100006&amp;field=134" TargetMode="External"/><Relationship Id="rId23" Type="http://schemas.openxmlformats.org/officeDocument/2006/relationships/hyperlink" Target="https://login.consultant.ru/link/?req=doc&amp;base=RLAW358&amp;n=105224&amp;date=20.10.2025" TargetMode="External"/><Relationship Id="rId28" Type="http://schemas.openxmlformats.org/officeDocument/2006/relationships/hyperlink" Target="https://login.consultant.ru/link/?req=doc&amp;base=RLAW358&amp;n=165579&amp;date=20.10.2025&amp;dst=100006&amp;field=134" TargetMode="External"/><Relationship Id="rId36" Type="http://schemas.openxmlformats.org/officeDocument/2006/relationships/hyperlink" Target="https://login.consultant.ru/link/?req=doc&amp;base=RLAW358&amp;n=189065&amp;date=20.10.2025&amp;dst=100010&amp;field=134" TargetMode="External"/><Relationship Id="rId49" Type="http://schemas.openxmlformats.org/officeDocument/2006/relationships/hyperlink" Target="https://login.consultant.ru/link/?req=doc&amp;base=RLAW358&amp;n=158863&amp;date=20.10.2025&amp;dst=100009&amp;field=134" TargetMode="External"/><Relationship Id="rId57" Type="http://schemas.openxmlformats.org/officeDocument/2006/relationships/hyperlink" Target="https://login.consultant.ru/link/?req=doc&amp;base=RLAW358&amp;n=167941&amp;date=20.10.2025&amp;dst=100026&amp;field=134" TargetMode="External"/><Relationship Id="rId10" Type="http://schemas.openxmlformats.org/officeDocument/2006/relationships/hyperlink" Target="https://login.consultant.ru/link/?req=doc&amp;base=RLAW358&amp;n=158863&amp;date=20.10.2025&amp;dst=100005&amp;field=134" TargetMode="External"/><Relationship Id="rId31" Type="http://schemas.openxmlformats.org/officeDocument/2006/relationships/hyperlink" Target="https://login.consultant.ru/link/?req=doc&amp;base=RLAW358&amp;n=189639&amp;date=20.10.2025&amp;dst=109242&amp;field=134" TargetMode="External"/><Relationship Id="rId44" Type="http://schemas.openxmlformats.org/officeDocument/2006/relationships/hyperlink" Target="https://login.consultant.ru/link/?req=doc&amp;base=RLAW358&amp;n=167941&amp;date=20.10.2025&amp;dst=100013&amp;field=134" TargetMode="External"/><Relationship Id="rId52" Type="http://schemas.openxmlformats.org/officeDocument/2006/relationships/image" Target="media/image2.wmf"/><Relationship Id="rId60" Type="http://schemas.openxmlformats.org/officeDocument/2006/relationships/hyperlink" Target="https://login.consultant.ru/link/?req=doc&amp;base=RLAW358&amp;n=165579&amp;date=20.10.2025&amp;dst=100007&amp;field=134" TargetMode="External"/><Relationship Id="rId65" Type="http://schemas.openxmlformats.org/officeDocument/2006/relationships/hyperlink" Target="https://login.consultant.ru/link/?req=doc&amp;base=RLAW358&amp;n=169663&amp;date=20.10.2025" TargetMode="External"/><Relationship Id="rId73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RLAW358&amp;n=142988&amp;date=20.10.2025&amp;dst=100005&amp;field=134" TargetMode="External"/><Relationship Id="rId13" Type="http://schemas.openxmlformats.org/officeDocument/2006/relationships/hyperlink" Target="https://login.consultant.ru/link/?req=doc&amp;base=RLAW358&amp;n=189065&amp;date=20.10.2025&amp;dst=100005&amp;field=134" TargetMode="External"/><Relationship Id="rId18" Type="http://schemas.openxmlformats.org/officeDocument/2006/relationships/hyperlink" Target="https://login.consultant.ru/link/?req=doc&amp;base=RLAW358&amp;n=189065&amp;date=20.10.2025&amp;dst=100006&amp;field=134" TargetMode="External"/><Relationship Id="rId39" Type="http://schemas.openxmlformats.org/officeDocument/2006/relationships/hyperlink" Target="https://login.consultant.ru/link/?req=doc&amp;base=RLAW358&amp;n=189065&amp;date=20.10.2025&amp;dst=100012&amp;field=134" TargetMode="External"/><Relationship Id="rId34" Type="http://schemas.openxmlformats.org/officeDocument/2006/relationships/hyperlink" Target="https://login.consultant.ru/link/?req=doc&amp;base=LAW&amp;n=130516&amp;date=20.10.2025" TargetMode="External"/><Relationship Id="rId50" Type="http://schemas.openxmlformats.org/officeDocument/2006/relationships/image" Target="media/image1.wmf"/><Relationship Id="rId55" Type="http://schemas.openxmlformats.org/officeDocument/2006/relationships/hyperlink" Target="https://login.consultant.ru/link/?req=doc&amp;base=RLAW358&amp;n=167941&amp;date=20.10.2025&amp;dst=100023&amp;field=134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login.consultant.ru/link/?req=doc&amp;base=RLAW358&amp;n=132367&amp;date=20.10.2025&amp;dst=100005&amp;field=134" TargetMode="External"/><Relationship Id="rId71" Type="http://schemas.openxmlformats.org/officeDocument/2006/relationships/hyperlink" Target="https://login.consultant.ru/link/?req=doc&amp;base=RLAW358&amp;n=127530&amp;date=20.10.2025&amp;dst=100019&amp;field=13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login.consultant.ru/link/?req=doc&amp;base=RLAW358&amp;n=167941&amp;date=20.10.2025&amp;dst=100006&amp;field=13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6160</Words>
  <Characters>35114</Characters>
  <Application>Microsoft Office Word</Application>
  <DocSecurity>0</DocSecurity>
  <Lines>292</Lines>
  <Paragraphs>82</Paragraphs>
  <ScaleCrop>false</ScaleCrop>
  <Company>КонсультантПлюс Версия 4024.00.50</Company>
  <LinksUpToDate>false</LinksUpToDate>
  <CharactersWithSpaces>41192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Саратовской области от 01.02.2019 N 68-П
(ред. от 31.07.2025)
"О порядке предоставления и распределения субсидии из областного бюджета бюджетам муниципальных районов, муниципальных округов и городских округов области на обеспечение сохранения достигнутых показателей повышения оплаты труда отдельных категорий работников бюджетной сферы"
(вместе с "Положением о порядке предоставления и распределения субсидии из областного бюджета бюджетам муниципальных районов, муниципальных округо</dc:title>
  <cp:lastModifiedBy>Татьяна Алексеевна Че</cp:lastModifiedBy>
  <cp:revision>2</cp:revision>
  <dcterms:created xsi:type="dcterms:W3CDTF">2025-10-20T07:40:00Z</dcterms:created>
  <dcterms:modified xsi:type="dcterms:W3CDTF">2025-10-20T06:41:00Z</dcterms:modified>
</cp:coreProperties>
</file>